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443730" cy="179832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443730" cy="1798320"/>
                          <a:chExt cx="4443730" cy="179832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4443730" cy="1798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55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07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REPÚBLICA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 ECUADOR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9.9pt;height:141.6pt;mso-position-horizontal-relative:char;mso-position-vertical-relative:line" id="docshapegroup2" coordorigin="0,0" coordsize="6998,2832">
                <v:shape style="position:absolute;left:0;top:0;width:6998;height:2832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55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2071" w:right="0" w:firstLine="0"/>
                          <w:jc w:val="left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REPÚBLICA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DEL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 ECUADOR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302"/>
        <w:rPr>
          <w:rFonts w:ascii="Times New Roman"/>
          <w:sz w:val="28"/>
        </w:rPr>
      </w:pPr>
    </w:p>
    <w:p>
      <w:pPr>
        <w:spacing w:before="0"/>
        <w:ind w:left="731" w:right="1013" w:hanging="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1090308</wp:posOffset>
            </wp:positionH>
            <wp:positionV relativeFrom="paragraph">
              <wp:posOffset>-2411053</wp:posOffset>
            </wp:positionV>
            <wp:extent cx="4443487" cy="174877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3487" cy="174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</w:rPr>
        <w:t>DOCUMENTOS DE SELECCIÓN PARA COMPARACIÓN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z w:val="28"/>
        </w:rPr>
        <w:t> PRECIOS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EN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CONTRATACIÓN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SERVICIOS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DIFERENTES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z w:val="28"/>
        </w:rPr>
        <w:t> CONSULTORÍA Y/O CONEXOS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spacing w:before="0"/>
        <w:ind w:left="431" w:right="714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Gobierno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z w:val="28"/>
        </w:rPr>
        <w:t>Autónomo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z w:val="28"/>
        </w:rPr>
        <w:t>Descentralizado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z w:val="28"/>
        </w:rPr>
        <w:t>Municipal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z w:val="28"/>
        </w:rPr>
        <w:t>del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z w:val="28"/>
        </w:rPr>
        <w:t>cant</w:t>
      </w:r>
      <w:r>
        <w:rPr>
          <w:rFonts w:ascii="Arial" w:hAnsi="Arial"/>
          <w:b/>
          <w:sz w:val="28"/>
        </w:rPr>
        <w:t>ón</w:t>
      </w:r>
      <w:r>
        <w:rPr>
          <w:rFonts w:ascii="Arial" w:hAnsi="Arial"/>
          <w:b/>
          <w:sz w:val="28"/>
        </w:rPr>
        <w:t> </w:t>
      </w:r>
      <w:r>
        <w:rPr>
          <w:rFonts w:ascii="Arial" w:hAnsi="Arial"/>
          <w:b/>
          <w:spacing w:val="-2"/>
          <w:sz w:val="28"/>
        </w:rPr>
        <w:t>Portoviejo</w:t>
      </w:r>
    </w:p>
    <w:p>
      <w:pPr>
        <w:pStyle w:val="BodyText"/>
        <w:rPr>
          <w:rFonts w:ascii="Arial"/>
          <w:b/>
          <w:sz w:val="28"/>
        </w:rPr>
      </w:pPr>
    </w:p>
    <w:p>
      <w:pPr>
        <w:spacing w:before="0"/>
        <w:ind w:left="433" w:right="714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PROGRAMA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AGUA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POTABLE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Y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SANEAMIENTO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z w:val="28"/>
        </w:rPr>
        <w:t>SOSTENIB</w:t>
      </w:r>
      <w:r>
        <w:rPr>
          <w:rFonts w:ascii="Arial" w:hAnsi="Arial"/>
          <w:b/>
          <w:sz w:val="28"/>
        </w:rPr>
        <w:t>LES</w:t>
      </w:r>
      <w:r>
        <w:rPr>
          <w:rFonts w:ascii="Arial" w:hAnsi="Arial"/>
          <w:b/>
          <w:sz w:val="28"/>
        </w:rPr>
        <w:t> PARA LA POBLACIÓN RURAL DEL CANTÓN PORTOVIEJ</w:t>
      </w:r>
      <w:r>
        <w:rPr>
          <w:rFonts w:ascii="Arial" w:hAnsi="Arial"/>
          <w:b/>
          <w:sz w:val="28"/>
        </w:rPr>
        <w:t>O,</w:t>
      </w:r>
      <w:r>
        <w:rPr>
          <w:rFonts w:ascii="Arial" w:hAnsi="Arial"/>
          <w:b/>
          <w:sz w:val="28"/>
        </w:rPr>
        <w:t> PROVINCIA DE MANABÍ, ECUADOR</w:t>
      </w:r>
    </w:p>
    <w:p>
      <w:pPr>
        <w:pStyle w:val="BodyText"/>
        <w:spacing w:before="120"/>
        <w:rPr>
          <w:rFonts w:ascii="Arial"/>
          <w:b/>
          <w:sz w:val="28"/>
        </w:rPr>
      </w:pPr>
    </w:p>
    <w:p>
      <w:pPr>
        <w:spacing w:before="0"/>
        <w:ind w:left="644" w:right="926" w:firstLine="1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color w:val="4471C4"/>
          <w:sz w:val="26"/>
        </w:rPr>
        <w:t>“PROVISIÓN DE SERVICIO DE LOGÍSTICA PARA LA EJECUC</w:t>
      </w:r>
      <w:r>
        <w:rPr>
          <w:rFonts w:ascii="Arial" w:hAnsi="Arial"/>
          <w:b/>
          <w:color w:val="4471C4"/>
          <w:sz w:val="26"/>
        </w:rPr>
        <w:t>IÓN</w:t>
      </w:r>
      <w:r>
        <w:rPr>
          <w:rFonts w:ascii="Arial" w:hAnsi="Arial"/>
          <w:b/>
          <w:color w:val="4471C4"/>
          <w:sz w:val="26"/>
        </w:rPr>
        <w:t> INTEGRAL DE EVENTOS DE COMUNICACIÓN Y VISIBILIDAD D</w:t>
      </w:r>
      <w:r>
        <w:rPr>
          <w:rFonts w:ascii="Arial" w:hAnsi="Arial"/>
          <w:b/>
          <w:color w:val="4471C4"/>
          <w:sz w:val="26"/>
        </w:rPr>
        <w:t>EL</w:t>
      </w:r>
      <w:r>
        <w:rPr>
          <w:rFonts w:ascii="Arial" w:hAnsi="Arial"/>
          <w:b/>
          <w:color w:val="4471C4"/>
          <w:sz w:val="26"/>
        </w:rPr>
        <w:t> PROGRAMA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DE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AGUA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POTABLE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Y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ALCANTARILLADO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DEL</w:t>
      </w:r>
      <w:r>
        <w:rPr>
          <w:rFonts w:ascii="Arial" w:hAnsi="Arial"/>
          <w:b/>
          <w:color w:val="4471C4"/>
          <w:spacing w:val="-6"/>
          <w:sz w:val="26"/>
        </w:rPr>
        <w:t> </w:t>
      </w:r>
      <w:r>
        <w:rPr>
          <w:rFonts w:ascii="Arial" w:hAnsi="Arial"/>
          <w:b/>
          <w:color w:val="4471C4"/>
          <w:sz w:val="26"/>
        </w:rPr>
        <w:t>CAN</w:t>
      </w:r>
      <w:r>
        <w:rPr>
          <w:rFonts w:ascii="Arial" w:hAnsi="Arial"/>
          <w:b/>
          <w:color w:val="4471C4"/>
          <w:sz w:val="26"/>
        </w:rPr>
        <w:t>TÓN</w:t>
      </w:r>
      <w:r>
        <w:rPr>
          <w:rFonts w:ascii="Arial" w:hAnsi="Arial"/>
          <w:b/>
          <w:color w:val="4471C4"/>
          <w:sz w:val="26"/>
        </w:rPr>
        <w:t> </w:t>
      </w:r>
      <w:r>
        <w:rPr>
          <w:rFonts w:ascii="Arial" w:hAnsi="Arial"/>
          <w:b/>
          <w:color w:val="4471C4"/>
          <w:spacing w:val="-2"/>
          <w:sz w:val="26"/>
        </w:rPr>
        <w:t>PORTOVIEJO”</w:t>
      </w:r>
    </w:p>
    <w:p>
      <w:pPr>
        <w:pStyle w:val="BodyText"/>
        <w:spacing w:before="240"/>
        <w:rPr>
          <w:rFonts w:ascii="Arial"/>
          <w:b/>
          <w:sz w:val="26"/>
        </w:rPr>
      </w:pPr>
    </w:p>
    <w:p>
      <w:pPr>
        <w:spacing w:before="0"/>
        <w:ind w:left="432" w:right="714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Comparación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Precios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CP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No: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CP-ZD-LAIF-01-</w:t>
      </w:r>
      <w:r>
        <w:rPr>
          <w:rFonts w:ascii="Arial" w:hAnsi="Arial"/>
          <w:b/>
          <w:spacing w:val="-4"/>
          <w:sz w:val="28"/>
        </w:rPr>
        <w:t>2026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302"/>
        <w:rPr>
          <w:rFonts w:ascii="Arial"/>
          <w:b/>
          <w:sz w:val="28"/>
        </w:rPr>
      </w:pPr>
    </w:p>
    <w:p>
      <w:pPr>
        <w:spacing w:before="0"/>
        <w:ind w:left="5" w:right="284" w:firstLine="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Septiembre</w:t>
      </w:r>
      <w:r>
        <w:rPr>
          <w:rFonts w:ascii="Arial"/>
          <w:b/>
          <w:spacing w:val="-5"/>
          <w:sz w:val="28"/>
        </w:rPr>
        <w:t> </w:t>
      </w:r>
      <w:r>
        <w:rPr>
          <w:rFonts w:ascii="Arial"/>
          <w:b/>
          <w:spacing w:val="-4"/>
          <w:sz w:val="28"/>
        </w:rPr>
        <w:t>2026</w:t>
      </w:r>
    </w:p>
    <w:p>
      <w:pPr>
        <w:pStyle w:val="BodyText"/>
        <w:spacing w:before="162"/>
        <w:rPr>
          <w:rFonts w:ascii="Arial"/>
          <w:b/>
          <w:sz w:val="28"/>
        </w:rPr>
      </w:pPr>
    </w:p>
    <w:p>
      <w:pPr>
        <w:spacing w:before="0"/>
        <w:ind w:left="436" w:right="714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AECID</w:t>
      </w:r>
    </w:p>
    <w:p>
      <w:pPr>
        <w:spacing w:before="0"/>
        <w:ind w:left="431" w:right="716" w:firstLine="0"/>
        <w:jc w:val="center"/>
        <w:rPr>
          <w:b/>
          <w:sz w:val="22"/>
        </w:rPr>
      </w:pPr>
      <w:r>
        <w:rPr>
          <w:b/>
          <w:sz w:val="22"/>
        </w:rPr>
        <w:t>AGENCIA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ESPAÑOLA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COOPERACIÓN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INTERNACIONAL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EL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DESARROLLO</w:t>
      </w:r>
    </w:p>
    <w:p>
      <w:pPr>
        <w:pStyle w:val="BodyText"/>
        <w:rPr>
          <w:b/>
          <w:sz w:val="22"/>
        </w:rPr>
      </w:pPr>
    </w:p>
    <w:p>
      <w:pPr>
        <w:spacing w:before="0"/>
        <w:ind w:left="436" w:right="714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LACIF</w:t>
      </w:r>
    </w:p>
    <w:p>
      <w:pPr>
        <w:spacing w:before="0"/>
        <w:ind w:left="433" w:right="714" w:firstLine="0"/>
        <w:jc w:val="center"/>
        <w:rPr>
          <w:b/>
          <w:sz w:val="22"/>
        </w:rPr>
      </w:pPr>
      <w:r>
        <w:rPr>
          <w:b/>
          <w:sz w:val="22"/>
        </w:rPr>
        <w:t>LATIN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AMERICA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CARIBEAN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INVESTMENT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FACILITY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3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1012825</wp:posOffset>
            </wp:positionH>
            <wp:positionV relativeFrom="paragraph">
              <wp:posOffset>318268</wp:posOffset>
            </wp:positionV>
            <wp:extent cx="5358153" cy="961453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8153" cy="961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footerReference w:type="default" r:id="rId5"/>
          <w:type w:val="continuous"/>
          <w:pgSz w:w="11910" w:h="16840"/>
          <w:pgMar w:header="0" w:footer="283" w:top="340" w:bottom="480" w:left="708" w:right="992"/>
          <w:pgNumType w:start="1"/>
        </w:sectPr>
      </w:pPr>
    </w:p>
    <w:p>
      <w:pPr>
        <w:spacing w:line="20" w:lineRule="exact"/>
        <w:ind w:left="40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94375" cy="6350"/>
                <wp:effectExtent l="9525" t="0" r="0" b="3175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794375" cy="6350"/>
                          <a:chExt cx="5794375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174"/>
                            <a:ext cx="579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4375" h="0">
                                <a:moveTo>
                                  <a:pt x="0" y="0"/>
                                </a:moveTo>
                                <a:lnTo>
                                  <a:pt x="57941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25pt;height:.5pt;mso-position-horizontal-relative:char;mso-position-vertical-relative:line" id="docshapegroup5" coordorigin="0,0" coordsize="9125,10">
                <v:line style="position:absolute" from="0,5" to="9125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5" w:right="284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ÍNDICE</w:t>
      </w:r>
      <w:r>
        <w:rPr>
          <w:b/>
          <w:spacing w:val="-5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GENERAL</w:t>
      </w:r>
    </w:p>
    <w:p>
      <w:pPr>
        <w:pStyle w:val="BodyText"/>
        <w:spacing w:before="240"/>
        <w:rPr>
          <w:b/>
        </w:rPr>
      </w:pPr>
    </w:p>
    <w:p>
      <w:pPr>
        <w:pStyle w:val="BodyText"/>
        <w:tabs>
          <w:tab w:pos="1988" w:val="left" w:leader="none"/>
        </w:tabs>
        <w:ind w:left="429"/>
      </w:pPr>
      <w:r>
        <w:rPr>
          <w:b/>
        </w:rPr>
        <w:t>SECCIÓN</w:t>
      </w:r>
      <w:r>
        <w:rPr>
          <w:b/>
          <w:spacing w:val="-6"/>
        </w:rPr>
        <w:t> </w:t>
      </w:r>
      <w:r>
        <w:rPr>
          <w:b/>
          <w:spacing w:val="-5"/>
        </w:rPr>
        <w:t>01</w:t>
      </w:r>
      <w:r>
        <w:rPr>
          <w:spacing w:val="-5"/>
        </w:rPr>
        <w:t>:</w:t>
      </w:r>
      <w:r>
        <w:rPr/>
        <w:tab/>
        <w:t>DOCUMENTOS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SELECCIÓN:</w:t>
      </w:r>
      <w:r>
        <w:rPr>
          <w:spacing w:val="-5"/>
        </w:rPr>
        <w:t> </w:t>
      </w:r>
      <w:r>
        <w:rPr/>
        <w:t>COMPARACIÓN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PRECIOS</w:t>
      </w:r>
    </w:p>
    <w:p>
      <w:pPr>
        <w:pStyle w:val="BodyText"/>
        <w:spacing w:before="240"/>
      </w:pPr>
    </w:p>
    <w:p>
      <w:pPr>
        <w:tabs>
          <w:tab w:pos="1988" w:val="left" w:leader="none"/>
        </w:tabs>
        <w:spacing w:before="0"/>
        <w:ind w:left="429" w:right="0" w:firstLine="0"/>
        <w:jc w:val="left"/>
        <w:rPr>
          <w:sz w:val="24"/>
        </w:rPr>
      </w:pPr>
      <w:r>
        <w:rPr>
          <w:b/>
          <w:sz w:val="24"/>
        </w:rPr>
        <w:t>SECCIÓN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02:</w:t>
      </w:r>
      <w:r>
        <w:rPr>
          <w:b/>
          <w:sz w:val="24"/>
        </w:rPr>
        <w:tab/>
      </w:r>
      <w:r>
        <w:rPr>
          <w:sz w:val="24"/>
        </w:rPr>
        <w:t>FORMULARIOS</w:t>
      </w:r>
      <w:r>
        <w:rPr>
          <w:spacing w:val="-7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PRESENTACIÓN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OFERTAS</w:t>
      </w:r>
    </w:p>
    <w:p>
      <w:pPr>
        <w:pStyle w:val="BodyText"/>
        <w:spacing w:before="240"/>
      </w:pPr>
    </w:p>
    <w:p>
      <w:pPr>
        <w:tabs>
          <w:tab w:pos="3307" w:val="left" w:leader="none"/>
        </w:tabs>
        <w:spacing w:line="338" w:lineRule="auto" w:before="0"/>
        <w:ind w:left="1279" w:right="2909" w:firstLine="0"/>
        <w:jc w:val="left"/>
        <w:rPr>
          <w:b/>
          <w:sz w:val="24"/>
        </w:rPr>
      </w:pPr>
      <w:r>
        <w:rPr>
          <w:b/>
          <w:sz w:val="24"/>
        </w:rPr>
        <w:t>Formulario 01 -</w:t>
        <w:tab/>
        <w:t>Formulario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Presentación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Oferta</w:t>
      </w:r>
      <w:r>
        <w:rPr>
          <w:b/>
          <w:sz w:val="24"/>
        </w:rPr>
        <w:t> Formulario 02 -</w:t>
        <w:tab/>
        <w:t>Datos generales del </w:t>
      </w:r>
      <w:r>
        <w:rPr>
          <w:b/>
          <w:sz w:val="24"/>
        </w:rPr>
        <w:t>oferente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Formulario 03-</w:t>
        <w:tab/>
        <w:t>Lista de cantidades y precios</w:t>
      </w:r>
    </w:p>
    <w:p>
      <w:pPr>
        <w:tabs>
          <w:tab w:pos="3303" w:val="left" w:leader="none"/>
        </w:tabs>
        <w:spacing w:line="338" w:lineRule="auto" w:before="0"/>
        <w:ind w:left="1279" w:right="775" w:firstLine="0"/>
        <w:jc w:val="left"/>
        <w:rPr>
          <w:b/>
          <w:sz w:val="24"/>
        </w:rPr>
      </w:pPr>
      <w:r>
        <w:rPr>
          <w:b/>
          <w:sz w:val="24"/>
        </w:rPr>
        <w:t>Formulario 04-</w:t>
        <w:tab/>
        <w:t>Lista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servicios,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origen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especificaciones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técnicas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ofertadas</w:t>
      </w:r>
      <w:r>
        <w:rPr>
          <w:b/>
          <w:sz w:val="24"/>
        </w:rPr>
        <w:t> Formulario 05-</w:t>
        <w:tab/>
      </w:r>
      <w:r>
        <w:rPr>
          <w:b/>
          <w:spacing w:val="-49"/>
          <w:sz w:val="24"/>
        </w:rPr>
        <w:t> </w:t>
      </w:r>
      <w:r>
        <w:rPr>
          <w:b/>
          <w:sz w:val="24"/>
        </w:rPr>
        <w:t>Cronograma de cumplimiento y Plan de entregas</w:t>
      </w:r>
    </w:p>
    <w:p>
      <w:pPr>
        <w:tabs>
          <w:tab w:pos="3307" w:val="left" w:leader="none"/>
        </w:tabs>
        <w:spacing w:line="338" w:lineRule="auto" w:before="0"/>
        <w:ind w:left="1279" w:right="2571" w:firstLine="0"/>
        <w:jc w:val="left"/>
        <w:rPr>
          <w:b/>
          <w:sz w:val="24"/>
        </w:rPr>
      </w:pPr>
      <w:r>
        <w:rPr>
          <w:b/>
          <w:sz w:val="24"/>
        </w:rPr>
        <w:t>Formulario 06 -</w:t>
        <w:tab/>
        <w:t>Declaración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Mantenimiento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Oferta</w:t>
      </w:r>
      <w:r>
        <w:rPr>
          <w:b/>
          <w:sz w:val="24"/>
        </w:rPr>
        <w:t> Formulario 07 -</w:t>
        <w:tab/>
        <w:t>Facturación Promedio Anual</w:t>
      </w:r>
    </w:p>
    <w:p>
      <w:pPr>
        <w:pStyle w:val="BodyText"/>
        <w:rPr>
          <w:b/>
        </w:rPr>
      </w:pPr>
    </w:p>
    <w:p>
      <w:pPr>
        <w:pStyle w:val="BodyText"/>
        <w:spacing w:before="239"/>
        <w:rPr>
          <w:b/>
        </w:rPr>
      </w:pPr>
    </w:p>
    <w:p>
      <w:pPr>
        <w:pStyle w:val="BodyText"/>
        <w:tabs>
          <w:tab w:pos="1958" w:val="left" w:leader="none"/>
        </w:tabs>
        <w:ind w:left="1958" w:right="714" w:hanging="1530"/>
      </w:pPr>
      <w:r>
        <w:rPr>
          <w:b/>
        </w:rPr>
        <w:t>SECCIÓN 03:</w:t>
        <w:tab/>
      </w:r>
      <w:r>
        <w:rPr/>
        <w:t>LISTA DE CANTIDADES, ESPECIFICACIONES TÉCNICAS, LISTA DE SERVICIOS </w:t>
      </w:r>
      <w:r>
        <w:rPr/>
        <w:t>Y</w:t>
      </w:r>
      <w:r>
        <w:rPr/>
        <w:t> PLAN DE ENTREGAS</w:t>
      </w:r>
    </w:p>
    <w:p>
      <w:pPr>
        <w:pStyle w:val="BodyText"/>
        <w:spacing w:after="0"/>
        <w:sectPr>
          <w:footerReference w:type="default" r:id="rId8"/>
          <w:pgSz w:w="11910" w:h="16840"/>
          <w:pgMar w:header="0" w:footer="2487" w:top="960" w:bottom="2680" w:left="708" w:right="992"/>
          <w:pgNumType w:start="2"/>
        </w:sectPr>
      </w:pPr>
    </w:p>
    <w:p>
      <w:pPr>
        <w:pStyle w:val="Heading1"/>
        <w:spacing w:before="225"/>
        <w:ind w:left="4" w:right="288" w:firstLine="0"/>
        <w:jc w:val="center"/>
      </w:pPr>
      <w:r>
        <w:rPr/>
        <w:t>SECCIÓN</w:t>
      </w:r>
      <w:r>
        <w:rPr>
          <w:spacing w:val="-7"/>
        </w:rPr>
        <w:t> </w:t>
      </w:r>
      <w:r>
        <w:rPr/>
        <w:t>01:</w:t>
      </w:r>
      <w:r>
        <w:rPr>
          <w:spacing w:val="-5"/>
        </w:rPr>
        <w:t> </w:t>
      </w:r>
      <w:r>
        <w:rPr/>
        <w:t>DOCUMENTO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SELECCIÓN:</w:t>
      </w:r>
      <w:r>
        <w:rPr>
          <w:spacing w:val="-5"/>
        </w:rPr>
        <w:t> </w:t>
      </w:r>
      <w:r>
        <w:rPr/>
        <w:t>COMPARACIÓN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PRECIOS</w:t>
      </w:r>
    </w:p>
    <w:p>
      <w:pPr>
        <w:pStyle w:val="BodyText"/>
        <w:spacing w:before="23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87" w:val="left" w:leader="none"/>
        </w:tabs>
        <w:spacing w:line="240" w:lineRule="auto" w:before="1" w:after="0"/>
        <w:ind w:left="787" w:right="0" w:hanging="359"/>
        <w:jc w:val="left"/>
        <w:rPr>
          <w:b/>
          <w:sz w:val="24"/>
        </w:rPr>
      </w:pPr>
      <w:r>
        <w:rPr>
          <w:b/>
          <w:sz w:val="24"/>
        </w:rPr>
        <w:t>OBJETO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CONTRATACIÓN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ALCANCE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LOS</w:t>
      </w:r>
      <w:r>
        <w:rPr>
          <w:b/>
          <w:spacing w:val="-2"/>
          <w:sz w:val="24"/>
        </w:rPr>
        <w:t> TRABAJOS</w:t>
      </w:r>
    </w:p>
    <w:p>
      <w:pPr>
        <w:spacing w:before="120"/>
        <w:ind w:left="428" w:right="710" w:firstLine="0"/>
        <w:jc w:val="both"/>
        <w:rPr>
          <w:sz w:val="24"/>
        </w:rPr>
      </w:pPr>
      <w:r>
        <w:rPr>
          <w:sz w:val="24"/>
        </w:rPr>
        <w:t>El objeto de esta comparación de precios es la </w:t>
      </w:r>
      <w:r>
        <w:rPr>
          <w:b/>
          <w:color w:val="4471C4"/>
          <w:sz w:val="24"/>
        </w:rPr>
        <w:t>“Provisión de servicio de logística para </w:t>
      </w:r>
      <w:r>
        <w:rPr>
          <w:b/>
          <w:color w:val="4471C4"/>
          <w:sz w:val="24"/>
        </w:rPr>
        <w:t>la</w:t>
      </w:r>
      <w:r>
        <w:rPr>
          <w:b/>
          <w:color w:val="4471C4"/>
          <w:sz w:val="24"/>
        </w:rPr>
        <w:t> ejecución integral de eventos de comunicación y visibilidad del Programa de Agua </w:t>
      </w:r>
      <w:r>
        <w:rPr>
          <w:b/>
          <w:color w:val="4471C4"/>
          <w:sz w:val="24"/>
        </w:rPr>
        <w:t>Potable</w:t>
      </w:r>
      <w:r>
        <w:rPr>
          <w:b/>
          <w:color w:val="4471C4"/>
          <w:sz w:val="24"/>
        </w:rPr>
        <w:t> y</w:t>
      </w:r>
      <w:r>
        <w:rPr>
          <w:b/>
          <w:color w:val="4471C4"/>
          <w:spacing w:val="-1"/>
          <w:sz w:val="24"/>
        </w:rPr>
        <w:t> </w:t>
      </w:r>
      <w:r>
        <w:rPr>
          <w:b/>
          <w:color w:val="4471C4"/>
          <w:sz w:val="24"/>
        </w:rPr>
        <w:t>Alcantarillado</w:t>
      </w:r>
      <w:r>
        <w:rPr>
          <w:b/>
          <w:color w:val="4471C4"/>
          <w:spacing w:val="-1"/>
          <w:sz w:val="24"/>
        </w:rPr>
        <w:t> </w:t>
      </w:r>
      <w:r>
        <w:rPr>
          <w:b/>
          <w:color w:val="4471C4"/>
          <w:sz w:val="24"/>
        </w:rPr>
        <w:t>del</w:t>
      </w:r>
      <w:r>
        <w:rPr>
          <w:b/>
          <w:color w:val="4471C4"/>
          <w:spacing w:val="-1"/>
          <w:sz w:val="24"/>
        </w:rPr>
        <w:t> </w:t>
      </w:r>
      <w:r>
        <w:rPr>
          <w:b/>
          <w:color w:val="4471C4"/>
          <w:sz w:val="24"/>
        </w:rPr>
        <w:t>cantón</w:t>
      </w:r>
      <w:r>
        <w:rPr>
          <w:b/>
          <w:color w:val="4471C4"/>
          <w:spacing w:val="-1"/>
          <w:sz w:val="24"/>
        </w:rPr>
        <w:t> </w:t>
      </w:r>
      <w:r>
        <w:rPr>
          <w:b/>
          <w:color w:val="4471C4"/>
          <w:sz w:val="24"/>
        </w:rPr>
        <w:t>Portoviejo”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conformidad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especificaciones</w:t>
      </w:r>
      <w:r>
        <w:rPr>
          <w:spacing w:val="-1"/>
          <w:sz w:val="24"/>
        </w:rPr>
        <w:t> </w:t>
      </w:r>
      <w:r>
        <w:rPr>
          <w:sz w:val="24"/>
        </w:rPr>
        <w:t>técnicas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z w:val="24"/>
        </w:rPr>
        <w:t> la sección 03 del presente documento.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1"/>
        </w:numPr>
        <w:tabs>
          <w:tab w:pos="787" w:val="left" w:leader="none"/>
        </w:tabs>
        <w:spacing w:line="240" w:lineRule="auto" w:before="1" w:after="0"/>
        <w:ind w:left="787" w:right="0" w:hanging="359"/>
        <w:jc w:val="left"/>
      </w:pPr>
      <w:r>
        <w:rPr/>
        <w:t>IDENTIFICACIÓN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>
          <w:spacing w:val="-2"/>
        </w:rPr>
        <w:t>PROYECTO</w:t>
      </w:r>
    </w:p>
    <w:p>
      <w:pPr>
        <w:spacing w:before="120"/>
        <w:ind w:left="428" w:right="712"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nombre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identificación</w:t>
      </w:r>
      <w:r>
        <w:rPr>
          <w:spacing w:val="-14"/>
          <w:sz w:val="24"/>
        </w:rPr>
        <w:t> </w:t>
      </w:r>
      <w:r>
        <w:rPr>
          <w:sz w:val="24"/>
        </w:rPr>
        <w:t>del</w:t>
      </w:r>
      <w:r>
        <w:rPr>
          <w:spacing w:val="-13"/>
          <w:sz w:val="24"/>
        </w:rPr>
        <w:t> </w:t>
      </w:r>
      <w:r>
        <w:rPr>
          <w:sz w:val="24"/>
        </w:rPr>
        <w:t>contrato</w:t>
      </w:r>
      <w:r>
        <w:rPr>
          <w:spacing w:val="-14"/>
          <w:sz w:val="24"/>
        </w:rPr>
        <w:t> </w:t>
      </w:r>
      <w:r>
        <w:rPr>
          <w:sz w:val="24"/>
        </w:rPr>
        <w:t>es:</w:t>
      </w:r>
      <w:r>
        <w:rPr>
          <w:spacing w:val="-13"/>
          <w:sz w:val="24"/>
        </w:rPr>
        <w:t> </w:t>
      </w:r>
      <w:r>
        <w:rPr>
          <w:b/>
          <w:color w:val="4471C4"/>
          <w:sz w:val="24"/>
        </w:rPr>
        <w:t>“Provisión</w:t>
      </w:r>
      <w:r>
        <w:rPr>
          <w:b/>
          <w:color w:val="4471C4"/>
          <w:spacing w:val="-14"/>
          <w:sz w:val="24"/>
        </w:rPr>
        <w:t> </w:t>
      </w:r>
      <w:r>
        <w:rPr>
          <w:b/>
          <w:color w:val="4471C4"/>
          <w:sz w:val="24"/>
        </w:rPr>
        <w:t>de</w:t>
      </w:r>
      <w:r>
        <w:rPr>
          <w:b/>
          <w:color w:val="4471C4"/>
          <w:spacing w:val="-14"/>
          <w:sz w:val="24"/>
        </w:rPr>
        <w:t> </w:t>
      </w:r>
      <w:r>
        <w:rPr>
          <w:b/>
          <w:color w:val="4471C4"/>
          <w:sz w:val="24"/>
        </w:rPr>
        <w:t>servicio</w:t>
      </w:r>
      <w:r>
        <w:rPr>
          <w:b/>
          <w:color w:val="4471C4"/>
          <w:spacing w:val="-13"/>
          <w:sz w:val="24"/>
        </w:rPr>
        <w:t> </w:t>
      </w:r>
      <w:r>
        <w:rPr>
          <w:b/>
          <w:color w:val="4471C4"/>
          <w:sz w:val="24"/>
        </w:rPr>
        <w:t>de</w:t>
      </w:r>
      <w:r>
        <w:rPr>
          <w:b/>
          <w:color w:val="4471C4"/>
          <w:spacing w:val="-14"/>
          <w:sz w:val="24"/>
        </w:rPr>
        <w:t> </w:t>
      </w:r>
      <w:r>
        <w:rPr>
          <w:b/>
          <w:color w:val="4471C4"/>
          <w:sz w:val="24"/>
        </w:rPr>
        <w:t>logística</w:t>
      </w:r>
      <w:r>
        <w:rPr>
          <w:b/>
          <w:color w:val="4471C4"/>
          <w:spacing w:val="-13"/>
          <w:sz w:val="24"/>
        </w:rPr>
        <w:t> </w:t>
      </w:r>
      <w:r>
        <w:rPr>
          <w:b/>
          <w:color w:val="4471C4"/>
          <w:sz w:val="24"/>
        </w:rPr>
        <w:t>para</w:t>
      </w:r>
      <w:r>
        <w:rPr>
          <w:b/>
          <w:color w:val="4471C4"/>
          <w:spacing w:val="-14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13"/>
          <w:sz w:val="24"/>
        </w:rPr>
        <w:t> </w:t>
      </w:r>
      <w:r>
        <w:rPr>
          <w:b/>
          <w:color w:val="4471C4"/>
          <w:sz w:val="24"/>
        </w:rPr>
        <w:t>ejecución</w:t>
      </w:r>
      <w:r>
        <w:rPr>
          <w:b/>
          <w:color w:val="4471C4"/>
          <w:sz w:val="24"/>
        </w:rPr>
        <w:t> integral de eventos de comunicación y visibilidad del Programa de Agua Potable </w:t>
      </w:r>
      <w:r>
        <w:rPr>
          <w:b/>
          <w:color w:val="4471C4"/>
          <w:sz w:val="24"/>
        </w:rPr>
        <w:t>y</w:t>
      </w:r>
      <w:r>
        <w:rPr>
          <w:b/>
          <w:color w:val="4471C4"/>
          <w:sz w:val="24"/>
        </w:rPr>
        <w:t> Alcantarillado del cantón Portoviejo” </w:t>
      </w:r>
      <w:r>
        <w:rPr>
          <w:sz w:val="24"/>
        </w:rPr>
        <w:t>signado con el código No. CP-ZD-LAIF-01-2026.</w:t>
      </w:r>
    </w:p>
    <w:p>
      <w:pPr>
        <w:pStyle w:val="BodyText"/>
        <w:spacing w:before="57"/>
      </w:pPr>
    </w:p>
    <w:p>
      <w:pPr>
        <w:pStyle w:val="Heading1"/>
        <w:numPr>
          <w:ilvl w:val="0"/>
          <w:numId w:val="1"/>
        </w:numPr>
        <w:tabs>
          <w:tab w:pos="1148" w:val="left" w:leader="none"/>
        </w:tabs>
        <w:spacing w:line="240" w:lineRule="auto" w:before="0" w:after="0"/>
        <w:ind w:left="1148" w:right="0" w:hanging="720"/>
        <w:jc w:val="left"/>
      </w:pPr>
      <w:r>
        <w:rPr/>
        <w:t>PRACTICAS</w:t>
      </w:r>
      <w:r>
        <w:rPr>
          <w:spacing w:val="-5"/>
        </w:rPr>
        <w:t> </w:t>
      </w:r>
      <w:r>
        <w:rPr>
          <w:spacing w:val="-2"/>
        </w:rPr>
        <w:t>PROHIBIDAS</w:t>
      </w:r>
    </w:p>
    <w:p>
      <w:pPr>
        <w:pStyle w:val="ListParagraph"/>
        <w:numPr>
          <w:ilvl w:val="1"/>
          <w:numId w:val="1"/>
        </w:numPr>
        <w:tabs>
          <w:tab w:pos="891" w:val="left" w:leader="none"/>
        </w:tabs>
        <w:spacing w:line="240" w:lineRule="auto" w:before="120" w:after="0"/>
        <w:ind w:left="428" w:right="712" w:firstLine="0"/>
        <w:jc w:val="both"/>
        <w:rPr>
          <w:sz w:val="24"/>
        </w:rPr>
      </w:pPr>
      <w:r>
        <w:rPr>
          <w:sz w:val="24"/>
        </w:rPr>
        <w:t>La AECID exige a todos los beneficiarios (incluidos los beneficiarios de donac</w:t>
      </w:r>
      <w:r>
        <w:rPr>
          <w:sz w:val="24"/>
        </w:rPr>
        <w:t>iones),</w:t>
      </w:r>
      <w:r>
        <w:rPr>
          <w:sz w:val="24"/>
        </w:rPr>
        <w:t> organismos ejecutores y organismos contratantes, al igual que a todas las firmas, ent</w:t>
      </w:r>
      <w:r>
        <w:rPr>
          <w:sz w:val="24"/>
        </w:rPr>
        <w:t>idades</w:t>
      </w:r>
      <w:r>
        <w:rPr>
          <w:spacing w:val="40"/>
          <w:sz w:val="24"/>
        </w:rPr>
        <w:t> </w:t>
      </w:r>
      <w:r>
        <w:rPr>
          <w:sz w:val="24"/>
        </w:rPr>
        <w:t>o individuos oferentes por participar o participando en actividades financiadas por la AEC</w:t>
      </w:r>
      <w:r>
        <w:rPr>
          <w:sz w:val="24"/>
        </w:rPr>
        <w:t>ID</w:t>
      </w:r>
      <w:r>
        <w:rPr>
          <w:sz w:val="24"/>
        </w:rPr>
        <w:t> incluidos, entre otros, solicitantes, oferentes, proveedores de servicios, contratist</w:t>
      </w:r>
      <w:r>
        <w:rPr>
          <w:sz w:val="24"/>
        </w:rPr>
        <w:t>as,</w:t>
      </w:r>
      <w:r>
        <w:rPr>
          <w:sz w:val="24"/>
        </w:rPr>
        <w:t> consultores, miembros del personal, subcontratistas, subconsultores, proveedores </w:t>
      </w:r>
      <w:r>
        <w:rPr>
          <w:sz w:val="24"/>
        </w:rPr>
        <w:t>de</w:t>
      </w:r>
      <w:r>
        <w:rPr>
          <w:sz w:val="24"/>
        </w:rPr>
        <w:t> servicios y concesionarios (incluidos sus respectivos funcionarios, empleados </w:t>
      </w:r>
      <w:r>
        <w:rPr>
          <w:sz w:val="24"/>
        </w:rPr>
        <w:t>y</w:t>
      </w:r>
      <w:r>
        <w:rPr>
          <w:sz w:val="24"/>
        </w:rPr>
        <w:t> representantes,</w:t>
      </w:r>
      <w:r>
        <w:rPr>
          <w:spacing w:val="-3"/>
          <w:sz w:val="24"/>
        </w:rPr>
        <w:t> </w:t>
      </w:r>
      <w:r>
        <w:rPr>
          <w:sz w:val="24"/>
        </w:rPr>
        <w:t>ya</w:t>
      </w:r>
      <w:r>
        <w:rPr>
          <w:spacing w:val="-3"/>
          <w:sz w:val="24"/>
        </w:rPr>
        <w:t> </w:t>
      </w:r>
      <w:r>
        <w:rPr>
          <w:sz w:val="24"/>
        </w:rPr>
        <w:t>sean</w:t>
      </w:r>
      <w:r>
        <w:rPr>
          <w:spacing w:val="-3"/>
          <w:sz w:val="24"/>
        </w:rPr>
        <w:t> </w:t>
      </w:r>
      <w:r>
        <w:rPr>
          <w:sz w:val="24"/>
        </w:rPr>
        <w:t>sus</w:t>
      </w:r>
      <w:r>
        <w:rPr>
          <w:spacing w:val="-3"/>
          <w:sz w:val="24"/>
        </w:rPr>
        <w:t> </w:t>
      </w:r>
      <w:r>
        <w:rPr>
          <w:sz w:val="24"/>
        </w:rPr>
        <w:t>atribuciones</w:t>
      </w:r>
      <w:r>
        <w:rPr>
          <w:spacing w:val="-3"/>
          <w:sz w:val="24"/>
        </w:rPr>
        <w:t> </w:t>
      </w:r>
      <w:r>
        <w:rPr>
          <w:sz w:val="24"/>
        </w:rPr>
        <w:t>expresas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implícitas)</w:t>
      </w:r>
      <w:r>
        <w:rPr>
          <w:spacing w:val="-3"/>
          <w:sz w:val="24"/>
        </w:rPr>
        <w:t> </w:t>
      </w:r>
      <w:r>
        <w:rPr>
          <w:sz w:val="24"/>
        </w:rPr>
        <w:t>observar</w:t>
      </w:r>
      <w:r>
        <w:rPr>
          <w:spacing w:val="-3"/>
          <w:sz w:val="24"/>
        </w:rPr>
        <w:t> </w:t>
      </w: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z w:val="24"/>
        </w:rPr>
        <w:t>más</w:t>
      </w:r>
      <w:r>
        <w:rPr>
          <w:spacing w:val="-3"/>
          <w:sz w:val="24"/>
        </w:rPr>
        <w:t> </w:t>
      </w:r>
      <w:r>
        <w:rPr>
          <w:sz w:val="24"/>
        </w:rPr>
        <w:t>altos</w:t>
      </w:r>
      <w:r>
        <w:rPr>
          <w:spacing w:val="-3"/>
          <w:sz w:val="24"/>
        </w:rPr>
        <w:t> </w:t>
      </w:r>
      <w:r>
        <w:rPr>
          <w:sz w:val="24"/>
        </w:rPr>
        <w:t>niveles</w:t>
      </w:r>
      <w:r>
        <w:rPr>
          <w:sz w:val="24"/>
        </w:rPr>
        <w:t> éticos y denunciar a la AECID todo acto sospechoso de constituir una Práctica Prohibida </w:t>
      </w:r>
      <w:r>
        <w:rPr>
          <w:sz w:val="24"/>
        </w:rPr>
        <w:t>del</w:t>
      </w:r>
      <w:r>
        <w:rPr>
          <w:sz w:val="24"/>
        </w:rPr>
        <w:t> cual</w:t>
      </w:r>
      <w:r>
        <w:rPr>
          <w:spacing w:val="-6"/>
          <w:sz w:val="24"/>
        </w:rPr>
        <w:t> </w:t>
      </w:r>
      <w:r>
        <w:rPr>
          <w:sz w:val="24"/>
        </w:rPr>
        <w:t>tenga</w:t>
      </w:r>
      <w:r>
        <w:rPr>
          <w:spacing w:val="-6"/>
          <w:sz w:val="24"/>
        </w:rPr>
        <w:t> </w:t>
      </w:r>
      <w:r>
        <w:rPr>
          <w:sz w:val="24"/>
        </w:rPr>
        <w:t>conocimiento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sea</w:t>
      </w:r>
      <w:r>
        <w:rPr>
          <w:spacing w:val="-6"/>
          <w:sz w:val="24"/>
        </w:rPr>
        <w:t> </w:t>
      </w:r>
      <w:r>
        <w:rPr>
          <w:sz w:val="24"/>
        </w:rPr>
        <w:t>informado</w:t>
      </w:r>
      <w:r>
        <w:rPr>
          <w:spacing w:val="-6"/>
          <w:sz w:val="24"/>
        </w:rPr>
        <w:t> </w:t>
      </w:r>
      <w:r>
        <w:rPr>
          <w:sz w:val="24"/>
        </w:rPr>
        <w:t>durante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proceso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selección</w:t>
      </w:r>
      <w:r>
        <w:rPr>
          <w:spacing w:val="-6"/>
          <w:sz w:val="24"/>
        </w:rPr>
        <w:t> </w:t>
      </w:r>
      <w:r>
        <w:rPr>
          <w:sz w:val="24"/>
        </w:rPr>
        <w:t>y</w:t>
      </w:r>
      <w:r>
        <w:rPr>
          <w:spacing w:val="-6"/>
          <w:sz w:val="24"/>
        </w:rPr>
        <w:t> </w:t>
      </w:r>
      <w:r>
        <w:rPr>
          <w:sz w:val="24"/>
        </w:rPr>
        <w:t>las</w:t>
      </w:r>
      <w:r>
        <w:rPr>
          <w:spacing w:val="-6"/>
          <w:sz w:val="24"/>
        </w:rPr>
        <w:t> </w:t>
      </w:r>
      <w:r>
        <w:rPr>
          <w:sz w:val="24"/>
        </w:rPr>
        <w:t>negociac</w:t>
      </w:r>
      <w:r>
        <w:rPr>
          <w:sz w:val="24"/>
        </w:rPr>
        <w:t>iones</w:t>
      </w:r>
      <w:r>
        <w:rPr>
          <w:sz w:val="24"/>
        </w:rPr>
        <w:t> o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ejecución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un</w:t>
      </w:r>
      <w:r>
        <w:rPr>
          <w:spacing w:val="-7"/>
          <w:sz w:val="24"/>
        </w:rPr>
        <w:t> </w:t>
      </w:r>
      <w:r>
        <w:rPr>
          <w:sz w:val="24"/>
        </w:rPr>
        <w:t>contrato.</w:t>
      </w:r>
      <w:r>
        <w:rPr>
          <w:spacing w:val="-7"/>
          <w:sz w:val="24"/>
        </w:rPr>
        <w:t> </w:t>
      </w:r>
      <w:r>
        <w:rPr>
          <w:sz w:val="24"/>
        </w:rPr>
        <w:t>Las</w:t>
      </w:r>
      <w:r>
        <w:rPr>
          <w:spacing w:val="-7"/>
          <w:sz w:val="24"/>
        </w:rPr>
        <w:t> </w:t>
      </w:r>
      <w:r>
        <w:rPr>
          <w:sz w:val="24"/>
        </w:rPr>
        <w:t>Prácticas</w:t>
      </w:r>
      <w:r>
        <w:rPr>
          <w:spacing w:val="-7"/>
          <w:sz w:val="24"/>
        </w:rPr>
        <w:t> </w:t>
      </w:r>
      <w:r>
        <w:rPr>
          <w:sz w:val="24"/>
        </w:rPr>
        <w:t>Prohibidas</w:t>
      </w:r>
      <w:r>
        <w:rPr>
          <w:spacing w:val="-7"/>
          <w:sz w:val="24"/>
        </w:rPr>
        <w:t> </w:t>
      </w:r>
      <w:r>
        <w:rPr>
          <w:sz w:val="24"/>
        </w:rPr>
        <w:t>comprenden</w:t>
      </w:r>
      <w:r>
        <w:rPr>
          <w:spacing w:val="-7"/>
          <w:sz w:val="24"/>
        </w:rPr>
        <w:t> </w:t>
      </w:r>
      <w:r>
        <w:rPr>
          <w:sz w:val="24"/>
        </w:rPr>
        <w:t>(i)</w:t>
      </w:r>
      <w:r>
        <w:rPr>
          <w:spacing w:val="-7"/>
          <w:sz w:val="24"/>
        </w:rPr>
        <w:t> </w:t>
      </w:r>
      <w:r>
        <w:rPr>
          <w:sz w:val="24"/>
        </w:rPr>
        <w:t>prácticas</w:t>
      </w:r>
      <w:r>
        <w:rPr>
          <w:spacing w:val="-7"/>
          <w:sz w:val="24"/>
        </w:rPr>
        <w:t> </w:t>
      </w:r>
      <w:r>
        <w:rPr>
          <w:sz w:val="24"/>
        </w:rPr>
        <w:t>corruptas;</w:t>
      </w:r>
      <w:r>
        <w:rPr>
          <w:spacing w:val="-7"/>
          <w:sz w:val="24"/>
        </w:rPr>
        <w:t> </w:t>
      </w:r>
      <w:r>
        <w:rPr>
          <w:sz w:val="24"/>
        </w:rPr>
        <w:t>(ii)</w:t>
      </w:r>
      <w:r>
        <w:rPr>
          <w:sz w:val="24"/>
        </w:rPr>
        <w:t> prácticas fraudulentas; (iii) prácticas coercitivas; (iv) prácticas colusorias; (v) práctic</w:t>
      </w:r>
      <w:r>
        <w:rPr>
          <w:sz w:val="24"/>
        </w:rPr>
        <w:t>as</w:t>
      </w:r>
      <w:r>
        <w:rPr>
          <w:sz w:val="24"/>
        </w:rPr>
        <w:t> obstructivas;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(vi)</w:t>
      </w:r>
      <w:r>
        <w:rPr>
          <w:spacing w:val="-10"/>
          <w:sz w:val="24"/>
        </w:rPr>
        <w:t> </w:t>
      </w:r>
      <w:r>
        <w:rPr>
          <w:sz w:val="24"/>
        </w:rPr>
        <w:t>apropiación</w:t>
      </w:r>
      <w:r>
        <w:rPr>
          <w:spacing w:val="-10"/>
          <w:sz w:val="24"/>
        </w:rPr>
        <w:t> </w:t>
      </w:r>
      <w:r>
        <w:rPr>
          <w:sz w:val="24"/>
        </w:rPr>
        <w:t>indebida.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AECID</w:t>
      </w:r>
      <w:r>
        <w:rPr>
          <w:spacing w:val="-10"/>
          <w:sz w:val="24"/>
        </w:rPr>
        <w:t> </w:t>
      </w:r>
      <w:r>
        <w:rPr>
          <w:sz w:val="24"/>
        </w:rPr>
        <w:t>ha</w:t>
      </w:r>
      <w:r>
        <w:rPr>
          <w:spacing w:val="-10"/>
          <w:sz w:val="24"/>
        </w:rPr>
        <w:t> </w:t>
      </w:r>
      <w:r>
        <w:rPr>
          <w:sz w:val="24"/>
        </w:rPr>
        <w:t>establecido</w:t>
      </w:r>
      <w:r>
        <w:rPr>
          <w:spacing w:val="-10"/>
          <w:sz w:val="24"/>
        </w:rPr>
        <w:t> </w:t>
      </w:r>
      <w:r>
        <w:rPr>
          <w:sz w:val="24"/>
        </w:rPr>
        <w:t>mecanismos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10"/>
          <w:sz w:val="24"/>
        </w:rPr>
        <w:t> </w:t>
      </w:r>
      <w:r>
        <w:rPr>
          <w:sz w:val="24"/>
        </w:rPr>
        <w:t>denunc</w:t>
      </w:r>
      <w:r>
        <w:rPr>
          <w:sz w:val="24"/>
        </w:rPr>
        <w:t>iar</w:t>
      </w:r>
      <w:r>
        <w:rPr>
          <w:sz w:val="24"/>
        </w:rPr>
        <w:t> la supuesta comisión de Prácticas Prohibidas. Las sanciones que de eventuales práctic</w:t>
      </w:r>
      <w:r>
        <w:rPr>
          <w:sz w:val="24"/>
        </w:rPr>
        <w:t>as</w:t>
      </w:r>
      <w:r>
        <w:rPr>
          <w:sz w:val="24"/>
        </w:rPr>
        <w:t> corruptivas o fraudulentas se deriven, se aplicarán de acuerdo con la legislación ecua</w:t>
      </w:r>
      <w:r>
        <w:rPr>
          <w:sz w:val="24"/>
        </w:rPr>
        <w:t>toriana</w:t>
      </w:r>
      <w:r>
        <w:rPr>
          <w:sz w:val="24"/>
        </w:rPr>
        <w:t> y</w:t>
      </w:r>
      <w:r>
        <w:rPr>
          <w:spacing w:val="-8"/>
          <w:sz w:val="24"/>
        </w:rPr>
        <w:t> </w:t>
      </w:r>
      <w:r>
        <w:rPr>
          <w:sz w:val="24"/>
        </w:rPr>
        <w:t>por</w:t>
      </w:r>
      <w:r>
        <w:rPr>
          <w:spacing w:val="-8"/>
          <w:sz w:val="24"/>
        </w:rPr>
        <w:t> </w:t>
      </w:r>
      <w:r>
        <w:rPr>
          <w:sz w:val="24"/>
        </w:rPr>
        <w:t>las</w:t>
      </w:r>
      <w:r>
        <w:rPr>
          <w:spacing w:val="-8"/>
          <w:sz w:val="24"/>
        </w:rPr>
        <w:t> </w:t>
      </w:r>
      <w:r>
        <w:rPr>
          <w:sz w:val="24"/>
        </w:rPr>
        <w:t>entidades</w:t>
      </w:r>
      <w:r>
        <w:rPr>
          <w:spacing w:val="-8"/>
          <w:sz w:val="24"/>
        </w:rPr>
        <w:t> </w:t>
      </w:r>
      <w:r>
        <w:rPr>
          <w:sz w:val="24"/>
        </w:rPr>
        <w:t>competentes</w:t>
      </w:r>
      <w:r>
        <w:rPr>
          <w:spacing w:val="-8"/>
          <w:sz w:val="24"/>
        </w:rPr>
        <w:t> </w:t>
      </w:r>
      <w:r>
        <w:rPr>
          <w:sz w:val="24"/>
        </w:rPr>
        <w:t>correspondientes.</w:t>
      </w:r>
      <w:r>
        <w:rPr>
          <w:spacing w:val="-8"/>
          <w:sz w:val="24"/>
        </w:rPr>
        <w:t> </w:t>
      </w:r>
      <w:r>
        <w:rPr>
          <w:sz w:val="24"/>
        </w:rPr>
        <w:t>Cualquier</w:t>
      </w:r>
      <w:r>
        <w:rPr>
          <w:spacing w:val="-8"/>
          <w:sz w:val="24"/>
        </w:rPr>
        <w:t> </w:t>
      </w:r>
      <w:r>
        <w:rPr>
          <w:sz w:val="24"/>
        </w:rPr>
        <w:t>evento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esta</w:t>
      </w:r>
      <w:r>
        <w:rPr>
          <w:spacing w:val="-8"/>
          <w:sz w:val="24"/>
        </w:rPr>
        <w:t> </w:t>
      </w:r>
      <w:r>
        <w:rPr>
          <w:sz w:val="24"/>
        </w:rPr>
        <w:t>naturaleza</w:t>
      </w:r>
      <w:r>
        <w:rPr>
          <w:spacing w:val="-8"/>
          <w:sz w:val="24"/>
        </w:rPr>
        <w:t> </w:t>
      </w:r>
      <w:r>
        <w:rPr>
          <w:sz w:val="24"/>
        </w:rPr>
        <w:t>debe</w:t>
      </w:r>
      <w:r>
        <w:rPr>
          <w:sz w:val="24"/>
        </w:rPr>
        <w:t> ser informado al FCAS, a través de la Oficina Técnica de Cooperación (en adelante OTC) de </w:t>
      </w:r>
      <w:r>
        <w:rPr>
          <w:sz w:val="24"/>
        </w:rPr>
        <w:t>la</w:t>
      </w:r>
      <w:r>
        <w:rPr>
          <w:sz w:val="24"/>
        </w:rPr>
        <w:t> AECID en Ecuador, por el Beneficiario del Proyecto, el Beneficiario de la Subvención o por </w:t>
      </w:r>
      <w:r>
        <w:rPr>
          <w:sz w:val="24"/>
        </w:rPr>
        <w:t>los</w:t>
      </w:r>
      <w:r>
        <w:rPr>
          <w:sz w:val="24"/>
        </w:rPr>
        <w:t> demás organismos involucrados en la ejecución del proyecto.</w:t>
      </w:r>
    </w:p>
    <w:p>
      <w:pPr>
        <w:pStyle w:val="ListParagraph"/>
        <w:numPr>
          <w:ilvl w:val="2"/>
          <w:numId w:val="1"/>
        </w:numPr>
        <w:tabs>
          <w:tab w:pos="1146" w:val="left" w:leader="none"/>
          <w:tab w:pos="1148" w:val="left" w:leader="none"/>
        </w:tabs>
        <w:spacing w:line="240" w:lineRule="auto" w:before="293" w:after="0"/>
        <w:ind w:left="1148" w:right="712" w:hanging="360"/>
        <w:jc w:val="both"/>
        <w:rPr>
          <w:sz w:val="24"/>
        </w:rPr>
      </w:pP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beneficiario</w:t>
      </w:r>
      <w:r>
        <w:rPr>
          <w:spacing w:val="-7"/>
          <w:sz w:val="24"/>
        </w:rPr>
        <w:t> </w:t>
      </w:r>
      <w:r>
        <w:rPr>
          <w:sz w:val="24"/>
        </w:rPr>
        <w:t>adoptará</w:t>
      </w:r>
      <w:r>
        <w:rPr>
          <w:spacing w:val="-7"/>
          <w:sz w:val="24"/>
        </w:rPr>
        <w:t> </w:t>
      </w:r>
      <w:r>
        <w:rPr>
          <w:sz w:val="24"/>
        </w:rPr>
        <w:t>medidas</w:t>
      </w:r>
      <w:r>
        <w:rPr>
          <w:spacing w:val="-7"/>
          <w:sz w:val="24"/>
        </w:rPr>
        <w:t> </w:t>
      </w:r>
      <w:r>
        <w:rPr>
          <w:sz w:val="24"/>
        </w:rPr>
        <w:t>razonables,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acuerdo</w:t>
      </w:r>
      <w:r>
        <w:rPr>
          <w:spacing w:val="-7"/>
          <w:sz w:val="24"/>
        </w:rPr>
        <w:t> </w:t>
      </w:r>
      <w:r>
        <w:rPr>
          <w:sz w:val="24"/>
        </w:rPr>
        <w:t>con</w:t>
      </w:r>
      <w:r>
        <w:rPr>
          <w:spacing w:val="-7"/>
          <w:sz w:val="24"/>
        </w:rPr>
        <w:t> </w:t>
      </w:r>
      <w:r>
        <w:rPr>
          <w:sz w:val="24"/>
        </w:rPr>
        <w:t>sus</w:t>
      </w:r>
      <w:r>
        <w:rPr>
          <w:spacing w:val="-7"/>
          <w:sz w:val="24"/>
        </w:rPr>
        <w:t> </w:t>
      </w:r>
      <w:r>
        <w:rPr>
          <w:sz w:val="24"/>
        </w:rPr>
        <w:t>propios</w:t>
      </w:r>
      <w:r>
        <w:rPr>
          <w:spacing w:val="-7"/>
          <w:sz w:val="24"/>
        </w:rPr>
        <w:t> </w:t>
      </w:r>
      <w:r>
        <w:rPr>
          <w:sz w:val="24"/>
        </w:rPr>
        <w:t>reglament</w:t>
      </w:r>
      <w:r>
        <w:rPr>
          <w:sz w:val="24"/>
        </w:rPr>
        <w:t>os</w:t>
      </w:r>
      <w:r>
        <w:rPr>
          <w:sz w:val="24"/>
        </w:rPr>
        <w:t> y normas, para garantizar que se excluya de la participación en un procedimiento </w:t>
      </w:r>
      <w:r>
        <w:rPr>
          <w:sz w:val="24"/>
        </w:rPr>
        <w:t>de</w:t>
      </w:r>
      <w:r>
        <w:rPr>
          <w:sz w:val="24"/>
        </w:rPr>
        <w:t> contratación a determinados licitadores potenciales y solicitantes cuando </w:t>
      </w:r>
      <w:r>
        <w:rPr>
          <w:sz w:val="24"/>
        </w:rPr>
        <w:t>la</w:t>
      </w:r>
      <w:r>
        <w:rPr>
          <w:sz w:val="24"/>
        </w:rPr>
        <w:t> organización sea consciente de que esas entidades;</w:t>
      </w:r>
    </w:p>
    <w:p>
      <w:pPr>
        <w:pStyle w:val="ListParagraph"/>
        <w:numPr>
          <w:ilvl w:val="2"/>
          <w:numId w:val="1"/>
        </w:numPr>
        <w:tabs>
          <w:tab w:pos="1146" w:val="left" w:leader="none"/>
          <w:tab w:pos="1148" w:val="left" w:leader="none"/>
        </w:tabs>
        <w:spacing w:line="240" w:lineRule="auto" w:before="0" w:after="0"/>
        <w:ind w:left="1148" w:right="713" w:hanging="36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4"/>
          <w:sz w:val="24"/>
        </w:rPr>
        <w:t> </w:t>
      </w:r>
      <w:r>
        <w:rPr>
          <w:sz w:val="24"/>
        </w:rPr>
        <w:t>personas</w:t>
      </w:r>
      <w:r>
        <w:rPr>
          <w:spacing w:val="-4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poderes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representación,</w:t>
      </w:r>
      <w:r>
        <w:rPr>
          <w:spacing w:val="-4"/>
          <w:sz w:val="24"/>
        </w:rPr>
        <w:t> </w:t>
      </w:r>
      <w:r>
        <w:rPr>
          <w:sz w:val="24"/>
        </w:rPr>
        <w:t>decisión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control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4"/>
          <w:sz w:val="24"/>
        </w:rPr>
        <w:t> </w:t>
      </w:r>
      <w:r>
        <w:rPr>
          <w:sz w:val="24"/>
        </w:rPr>
        <w:t>ellas,</w:t>
      </w:r>
      <w:r>
        <w:rPr>
          <w:spacing w:val="-4"/>
          <w:sz w:val="24"/>
        </w:rPr>
        <w:t> </w:t>
      </w:r>
      <w:r>
        <w:rPr>
          <w:sz w:val="24"/>
        </w:rPr>
        <w:t>han</w:t>
      </w:r>
      <w:r>
        <w:rPr>
          <w:spacing w:val="-4"/>
          <w:sz w:val="24"/>
        </w:rPr>
        <w:t> </w:t>
      </w:r>
      <w:r>
        <w:rPr>
          <w:sz w:val="24"/>
        </w:rPr>
        <w:t>sido</w:t>
      </w:r>
      <w:r>
        <w:rPr>
          <w:sz w:val="24"/>
        </w:rPr>
        <w:t> objeto</w:t>
      </w:r>
      <w:r>
        <w:rPr>
          <w:spacing w:val="35"/>
          <w:sz w:val="24"/>
        </w:rPr>
        <w:t> </w:t>
      </w:r>
      <w:r>
        <w:rPr>
          <w:sz w:val="24"/>
        </w:rPr>
        <w:t>de</w:t>
      </w:r>
      <w:r>
        <w:rPr>
          <w:spacing w:val="35"/>
          <w:sz w:val="24"/>
        </w:rPr>
        <w:t> </w:t>
      </w:r>
      <w:r>
        <w:rPr>
          <w:sz w:val="24"/>
        </w:rPr>
        <w:t>una</w:t>
      </w:r>
      <w:r>
        <w:rPr>
          <w:spacing w:val="35"/>
          <w:sz w:val="24"/>
        </w:rPr>
        <w:t> </w:t>
      </w:r>
      <w:r>
        <w:rPr>
          <w:sz w:val="24"/>
        </w:rPr>
        <w:t>sentencia</w:t>
      </w:r>
      <w:r>
        <w:rPr>
          <w:spacing w:val="35"/>
          <w:sz w:val="24"/>
        </w:rPr>
        <w:t> </w:t>
      </w:r>
      <w:r>
        <w:rPr>
          <w:sz w:val="24"/>
        </w:rPr>
        <w:t>firme</w:t>
      </w:r>
      <w:r>
        <w:rPr>
          <w:spacing w:val="35"/>
          <w:sz w:val="24"/>
        </w:rPr>
        <w:t> </w:t>
      </w:r>
      <w:r>
        <w:rPr>
          <w:sz w:val="24"/>
        </w:rPr>
        <w:t>o</w:t>
      </w:r>
      <w:r>
        <w:rPr>
          <w:spacing w:val="35"/>
          <w:sz w:val="24"/>
        </w:rPr>
        <w:t> </w:t>
      </w:r>
      <w:r>
        <w:rPr>
          <w:sz w:val="24"/>
        </w:rPr>
        <w:t>decisión</w:t>
      </w:r>
      <w:r>
        <w:rPr>
          <w:spacing w:val="35"/>
          <w:sz w:val="24"/>
        </w:rPr>
        <w:t> </w:t>
      </w:r>
      <w:r>
        <w:rPr>
          <w:sz w:val="24"/>
        </w:rPr>
        <w:t>administrativa</w:t>
      </w:r>
      <w:r>
        <w:rPr>
          <w:spacing w:val="35"/>
          <w:sz w:val="24"/>
        </w:rPr>
        <w:t> </w:t>
      </w:r>
      <w:r>
        <w:rPr>
          <w:sz w:val="24"/>
        </w:rPr>
        <w:t>definitiva</w:t>
      </w:r>
      <w:r>
        <w:rPr>
          <w:spacing w:val="35"/>
          <w:sz w:val="24"/>
        </w:rPr>
        <w:t> </w:t>
      </w:r>
      <w:r>
        <w:rPr>
          <w:sz w:val="24"/>
        </w:rPr>
        <w:t>por</w:t>
      </w:r>
      <w:r>
        <w:rPr>
          <w:spacing w:val="35"/>
          <w:sz w:val="24"/>
        </w:rPr>
        <w:t> </w:t>
      </w:r>
      <w:r>
        <w:rPr>
          <w:sz w:val="24"/>
        </w:rPr>
        <w:t>motivos</w:t>
      </w:r>
      <w:r>
        <w:rPr>
          <w:spacing w:val="35"/>
          <w:sz w:val="24"/>
        </w:rPr>
        <w:t> </w:t>
      </w:r>
      <w:r>
        <w:rPr>
          <w:sz w:val="24"/>
        </w:rPr>
        <w:t>de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headerReference w:type="default" r:id="rId9"/>
          <w:footerReference w:type="default" r:id="rId10"/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1149" w:right="715"/>
        <w:jc w:val="both"/>
      </w:pPr>
      <w:r>
        <w:rPr/>
        <w:t>fraude,</w:t>
      </w:r>
      <w:r>
        <w:rPr>
          <w:spacing w:val="-10"/>
        </w:rPr>
        <w:t> </w:t>
      </w:r>
      <w:r>
        <w:rPr/>
        <w:t>corrupción,</w:t>
      </w:r>
      <w:r>
        <w:rPr>
          <w:spacing w:val="-10"/>
        </w:rPr>
        <w:t> </w:t>
      </w:r>
      <w:r>
        <w:rPr/>
        <w:t>participación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una</w:t>
      </w:r>
      <w:r>
        <w:rPr>
          <w:spacing w:val="-10"/>
        </w:rPr>
        <w:t> </w:t>
      </w:r>
      <w:r>
        <w:rPr/>
        <w:t>organización</w:t>
      </w:r>
      <w:r>
        <w:rPr>
          <w:spacing w:val="-10"/>
        </w:rPr>
        <w:t> </w:t>
      </w:r>
      <w:r>
        <w:rPr/>
        <w:t>delictiva,</w:t>
      </w:r>
      <w:r>
        <w:rPr>
          <w:spacing w:val="-10"/>
        </w:rPr>
        <w:t> </w:t>
      </w:r>
      <w:r>
        <w:rPr/>
        <w:t>blanqueo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capit</w:t>
      </w:r>
      <w:r>
        <w:rPr/>
        <w:t>ales,</w:t>
      </w:r>
      <w:r>
        <w:rPr/>
        <w:t> actividades terroristas, trabajo infantil o trata de seres humanos;</w:t>
      </w:r>
    </w:p>
    <w:p>
      <w:pPr>
        <w:pStyle w:val="ListParagraph"/>
        <w:numPr>
          <w:ilvl w:val="2"/>
          <w:numId w:val="1"/>
        </w:numPr>
        <w:tabs>
          <w:tab w:pos="1149" w:val="left" w:leader="none"/>
        </w:tabs>
        <w:spacing w:line="240" w:lineRule="auto" w:before="0" w:after="0"/>
        <w:ind w:left="1149" w:right="713" w:hanging="36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4"/>
          <w:sz w:val="24"/>
        </w:rPr>
        <w:t> </w:t>
      </w:r>
      <w:r>
        <w:rPr>
          <w:sz w:val="24"/>
        </w:rPr>
        <w:t>personas</w:t>
      </w:r>
      <w:r>
        <w:rPr>
          <w:spacing w:val="-4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poderes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representación,</w:t>
      </w:r>
      <w:r>
        <w:rPr>
          <w:spacing w:val="-4"/>
          <w:sz w:val="24"/>
        </w:rPr>
        <w:t> </w:t>
      </w:r>
      <w:r>
        <w:rPr>
          <w:sz w:val="24"/>
        </w:rPr>
        <w:t>decisión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control</w:t>
      </w:r>
      <w:r>
        <w:rPr>
          <w:spacing w:val="-4"/>
          <w:sz w:val="24"/>
        </w:rPr>
        <w:t> </w:t>
      </w:r>
      <w:r>
        <w:rPr>
          <w:sz w:val="24"/>
        </w:rPr>
        <w:t>sobre</w:t>
      </w:r>
      <w:r>
        <w:rPr>
          <w:spacing w:val="-4"/>
          <w:sz w:val="24"/>
        </w:rPr>
        <w:t> </w:t>
      </w:r>
      <w:r>
        <w:rPr>
          <w:sz w:val="24"/>
        </w:rPr>
        <w:t>ellas,</w:t>
      </w:r>
      <w:r>
        <w:rPr>
          <w:spacing w:val="-4"/>
          <w:sz w:val="24"/>
        </w:rPr>
        <w:t> </w:t>
      </w:r>
      <w:r>
        <w:rPr>
          <w:sz w:val="24"/>
        </w:rPr>
        <w:t>han</w:t>
      </w:r>
      <w:r>
        <w:rPr>
          <w:spacing w:val="-4"/>
          <w:sz w:val="24"/>
        </w:rPr>
        <w:t> </w:t>
      </w:r>
      <w:r>
        <w:rPr>
          <w:sz w:val="24"/>
        </w:rPr>
        <w:t>sido</w:t>
      </w:r>
      <w:r>
        <w:rPr>
          <w:sz w:val="24"/>
        </w:rPr>
        <w:t> objeto de una sentencia firme o de una decisión administrativa definitiva por </w:t>
      </w:r>
      <w:r>
        <w:rPr>
          <w:sz w:val="24"/>
        </w:rPr>
        <w:t>haber</w:t>
      </w:r>
      <w:r>
        <w:rPr>
          <w:sz w:val="24"/>
        </w:rPr>
        <w:t> cometido una irregularidad perjudicial para los intereses financieros de la UE;</w:t>
      </w:r>
    </w:p>
    <w:p>
      <w:pPr>
        <w:pStyle w:val="ListParagraph"/>
        <w:numPr>
          <w:ilvl w:val="2"/>
          <w:numId w:val="1"/>
        </w:numPr>
        <w:tabs>
          <w:tab w:pos="1147" w:val="left" w:leader="none"/>
          <w:tab w:pos="1149" w:val="left" w:leader="none"/>
        </w:tabs>
        <w:spacing w:line="240" w:lineRule="auto" w:before="0" w:after="0"/>
        <w:ind w:left="1149" w:right="713" w:hanging="360"/>
        <w:jc w:val="both"/>
        <w:rPr>
          <w:sz w:val="24"/>
        </w:rPr>
      </w:pPr>
      <w:r>
        <w:rPr>
          <w:sz w:val="24"/>
        </w:rPr>
        <w:t>han incurrido en falsas declaraciones al facilitar la información exigida para </w:t>
      </w:r>
      <w:r>
        <w:rPr>
          <w:sz w:val="24"/>
        </w:rPr>
        <w:t>poder</w:t>
      </w:r>
      <w:r>
        <w:rPr>
          <w:sz w:val="24"/>
        </w:rPr>
        <w:t> participar en el procedimiento o no han facilitado dicha información;</w:t>
      </w:r>
    </w:p>
    <w:p>
      <w:pPr>
        <w:pStyle w:val="ListParagraph"/>
        <w:numPr>
          <w:ilvl w:val="2"/>
          <w:numId w:val="1"/>
        </w:numPr>
        <w:tabs>
          <w:tab w:pos="1147" w:val="left" w:leader="none"/>
          <w:tab w:pos="1149" w:val="left" w:leader="none"/>
        </w:tabs>
        <w:spacing w:line="240" w:lineRule="auto" w:before="0" w:after="0"/>
        <w:ind w:left="1149" w:right="714" w:hanging="360"/>
        <w:jc w:val="both"/>
        <w:rPr>
          <w:sz w:val="24"/>
        </w:rPr>
      </w:pPr>
      <w:r>
        <w:rPr>
          <w:sz w:val="24"/>
        </w:rPr>
        <w:t>han</w:t>
      </w:r>
      <w:r>
        <w:rPr>
          <w:spacing w:val="-8"/>
          <w:sz w:val="24"/>
        </w:rPr>
        <w:t> </w:t>
      </w:r>
      <w:r>
        <w:rPr>
          <w:sz w:val="24"/>
        </w:rPr>
        <w:t>sido</w:t>
      </w:r>
      <w:r>
        <w:rPr>
          <w:spacing w:val="-8"/>
          <w:sz w:val="24"/>
        </w:rPr>
        <w:t> </w:t>
      </w:r>
      <w:r>
        <w:rPr>
          <w:sz w:val="24"/>
        </w:rPr>
        <w:t>objeto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una</w:t>
      </w:r>
      <w:r>
        <w:rPr>
          <w:spacing w:val="-8"/>
          <w:sz w:val="24"/>
        </w:rPr>
        <w:t> </w:t>
      </w:r>
      <w:r>
        <w:rPr>
          <w:sz w:val="24"/>
        </w:rPr>
        <w:t>sentencia</w:t>
      </w:r>
      <w:r>
        <w:rPr>
          <w:spacing w:val="-8"/>
          <w:sz w:val="24"/>
        </w:rPr>
        <w:t> </w:t>
      </w:r>
      <w:r>
        <w:rPr>
          <w:sz w:val="24"/>
        </w:rPr>
        <w:t>firme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una</w:t>
      </w:r>
      <w:r>
        <w:rPr>
          <w:spacing w:val="-8"/>
          <w:sz w:val="24"/>
        </w:rPr>
        <w:t> </w:t>
      </w:r>
      <w:r>
        <w:rPr>
          <w:sz w:val="24"/>
        </w:rPr>
        <w:t>decisión</w:t>
      </w:r>
      <w:r>
        <w:rPr>
          <w:spacing w:val="-8"/>
          <w:sz w:val="24"/>
        </w:rPr>
        <w:t> </w:t>
      </w:r>
      <w:r>
        <w:rPr>
          <w:sz w:val="24"/>
        </w:rPr>
        <w:t>administrativa</w:t>
      </w:r>
      <w:r>
        <w:rPr>
          <w:spacing w:val="-8"/>
          <w:sz w:val="24"/>
        </w:rPr>
        <w:t> </w:t>
      </w:r>
      <w:r>
        <w:rPr>
          <w:sz w:val="24"/>
        </w:rPr>
        <w:t>definitiva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z w:val="24"/>
        </w:rPr>
        <w:t> establezca</w:t>
      </w:r>
      <w:r>
        <w:rPr>
          <w:spacing w:val="-12"/>
          <w:sz w:val="24"/>
        </w:rPr>
        <w:t> </w:t>
      </w:r>
      <w:r>
        <w:rPr>
          <w:sz w:val="24"/>
        </w:rPr>
        <w:t>que</w:t>
      </w:r>
      <w:r>
        <w:rPr>
          <w:spacing w:val="-12"/>
          <w:sz w:val="24"/>
        </w:rPr>
        <w:t> </w:t>
      </w:r>
      <w:r>
        <w:rPr>
          <w:sz w:val="24"/>
        </w:rPr>
        <w:t>han</w:t>
      </w:r>
      <w:r>
        <w:rPr>
          <w:spacing w:val="-12"/>
          <w:sz w:val="24"/>
        </w:rPr>
        <w:t> </w:t>
      </w:r>
      <w:r>
        <w:rPr>
          <w:sz w:val="24"/>
        </w:rPr>
        <w:t>creado</w:t>
      </w:r>
      <w:r>
        <w:rPr>
          <w:spacing w:val="-12"/>
          <w:sz w:val="24"/>
        </w:rPr>
        <w:t> </w:t>
      </w:r>
      <w:r>
        <w:rPr>
          <w:sz w:val="24"/>
        </w:rPr>
        <w:t>una</w:t>
      </w:r>
      <w:r>
        <w:rPr>
          <w:spacing w:val="-12"/>
          <w:sz w:val="24"/>
        </w:rPr>
        <w:t> </w:t>
      </w:r>
      <w:r>
        <w:rPr>
          <w:sz w:val="24"/>
        </w:rPr>
        <w:t>entidad</w:t>
      </w:r>
      <w:r>
        <w:rPr>
          <w:spacing w:val="-12"/>
          <w:sz w:val="24"/>
        </w:rPr>
        <w:t> </w:t>
      </w:r>
      <w:r>
        <w:rPr>
          <w:sz w:val="24"/>
        </w:rPr>
        <w:t>bajo</w:t>
      </w:r>
      <w:r>
        <w:rPr>
          <w:spacing w:val="-12"/>
          <w:sz w:val="24"/>
        </w:rPr>
        <w:t> </w:t>
      </w:r>
      <w:r>
        <w:rPr>
          <w:sz w:val="24"/>
        </w:rPr>
        <w:t>una</w:t>
      </w:r>
      <w:r>
        <w:rPr>
          <w:spacing w:val="-12"/>
          <w:sz w:val="24"/>
        </w:rPr>
        <w:t> </w:t>
      </w:r>
      <w:r>
        <w:rPr>
          <w:sz w:val="24"/>
        </w:rPr>
        <w:t>jurisdicción</w:t>
      </w:r>
      <w:r>
        <w:rPr>
          <w:spacing w:val="-12"/>
          <w:sz w:val="24"/>
        </w:rPr>
        <w:t> </w:t>
      </w:r>
      <w:r>
        <w:rPr>
          <w:sz w:val="24"/>
        </w:rPr>
        <w:t>diferente</w:t>
      </w:r>
      <w:r>
        <w:rPr>
          <w:spacing w:val="-12"/>
          <w:sz w:val="24"/>
        </w:rPr>
        <w:t> </w:t>
      </w:r>
      <w:r>
        <w:rPr>
          <w:sz w:val="24"/>
        </w:rPr>
        <w:t>con</w:t>
      </w:r>
      <w:r>
        <w:rPr>
          <w:spacing w:val="-12"/>
          <w:sz w:val="24"/>
        </w:rPr>
        <w:t> </w:t>
      </w:r>
      <w:r>
        <w:rPr>
          <w:sz w:val="24"/>
        </w:rPr>
        <w:t>la</w:t>
      </w:r>
      <w:r>
        <w:rPr>
          <w:spacing w:val="-12"/>
          <w:sz w:val="24"/>
        </w:rPr>
        <w:t> </w:t>
      </w:r>
      <w:r>
        <w:rPr>
          <w:sz w:val="24"/>
        </w:rPr>
        <w:t>intenc</w:t>
      </w:r>
      <w:r>
        <w:rPr>
          <w:sz w:val="24"/>
        </w:rPr>
        <w:t>ión</w:t>
      </w:r>
      <w:r>
        <w:rPr>
          <w:sz w:val="24"/>
        </w:rPr>
        <w:t> de eludir obligaciones fiscales, sociales o de otro tipo de aplicación obligatoria en </w:t>
      </w:r>
      <w:r>
        <w:rPr>
          <w:sz w:val="24"/>
        </w:rPr>
        <w:t>la</w:t>
      </w:r>
      <w:r>
        <w:rPr>
          <w:sz w:val="24"/>
        </w:rPr>
        <w:t> jurisdicción de su sede central, administración central o centro de actividad principal;</w:t>
      </w:r>
    </w:p>
    <w:p>
      <w:pPr>
        <w:pStyle w:val="ListParagraph"/>
        <w:numPr>
          <w:ilvl w:val="2"/>
          <w:numId w:val="1"/>
        </w:numPr>
        <w:tabs>
          <w:tab w:pos="1147" w:val="left" w:leader="none"/>
          <w:tab w:pos="1149" w:val="left" w:leader="none"/>
        </w:tabs>
        <w:spacing w:line="240" w:lineRule="auto" w:before="0" w:after="0"/>
        <w:ind w:left="1149" w:right="713" w:hanging="360"/>
        <w:jc w:val="both"/>
        <w:rPr>
          <w:sz w:val="24"/>
        </w:rPr>
      </w:pPr>
      <w:r>
        <w:rPr>
          <w:sz w:val="24"/>
        </w:rPr>
        <w:t>han</w:t>
      </w:r>
      <w:r>
        <w:rPr>
          <w:spacing w:val="-5"/>
          <w:sz w:val="24"/>
        </w:rPr>
        <w:t> </w:t>
      </w:r>
      <w:r>
        <w:rPr>
          <w:sz w:val="24"/>
        </w:rPr>
        <w:t>sido</w:t>
      </w:r>
      <w:r>
        <w:rPr>
          <w:spacing w:val="-5"/>
          <w:sz w:val="24"/>
        </w:rPr>
        <w:t> </w:t>
      </w:r>
      <w:r>
        <w:rPr>
          <w:sz w:val="24"/>
        </w:rPr>
        <w:t>creadas</w:t>
      </w:r>
      <w:r>
        <w:rPr>
          <w:spacing w:val="-5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intención</w:t>
      </w:r>
      <w:r>
        <w:rPr>
          <w:spacing w:val="-5"/>
          <w:sz w:val="24"/>
        </w:rPr>
        <w:t> </w:t>
      </w:r>
      <w:r>
        <w:rPr>
          <w:sz w:val="24"/>
        </w:rPr>
        <w:t>descrita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letra</w:t>
      </w:r>
      <w:r>
        <w:rPr>
          <w:spacing w:val="-5"/>
          <w:sz w:val="24"/>
        </w:rPr>
        <w:t> </w:t>
      </w:r>
      <w:r>
        <w:rPr>
          <w:sz w:val="24"/>
        </w:rPr>
        <w:t>e)</w:t>
      </w:r>
      <w:r>
        <w:rPr>
          <w:spacing w:val="-5"/>
          <w:sz w:val="24"/>
        </w:rPr>
        <w:t> </w:t>
      </w:r>
      <w:r>
        <w:rPr>
          <w:sz w:val="24"/>
        </w:rPr>
        <w:t>según</w:t>
      </w:r>
      <w:r>
        <w:rPr>
          <w:spacing w:val="-5"/>
          <w:sz w:val="24"/>
        </w:rPr>
        <w:t> </w:t>
      </w:r>
      <w:r>
        <w:rPr>
          <w:sz w:val="24"/>
        </w:rPr>
        <w:t>lo</w:t>
      </w:r>
      <w:r>
        <w:rPr>
          <w:spacing w:val="-5"/>
          <w:sz w:val="24"/>
        </w:rPr>
        <w:t> </w:t>
      </w:r>
      <w:r>
        <w:rPr>
          <w:sz w:val="24"/>
        </w:rPr>
        <w:t>establecido</w:t>
      </w:r>
      <w:r>
        <w:rPr>
          <w:spacing w:val="-5"/>
          <w:sz w:val="24"/>
        </w:rPr>
        <w:t> </w:t>
      </w:r>
      <w:r>
        <w:rPr>
          <w:sz w:val="24"/>
        </w:rPr>
        <w:t>median</w:t>
      </w:r>
      <w:r>
        <w:rPr>
          <w:sz w:val="24"/>
        </w:rPr>
        <w:t>te</w:t>
      </w:r>
      <w:r>
        <w:rPr>
          <w:sz w:val="24"/>
        </w:rPr>
        <w:t> sentencia firme o decisión administrativa definitiva.</w:t>
      </w:r>
    </w:p>
    <w:p>
      <w:pPr>
        <w:pStyle w:val="BodyText"/>
        <w:spacing w:before="293"/>
        <w:ind w:left="429" w:right="711"/>
        <w:jc w:val="both"/>
      </w:pPr>
      <w:r>
        <w:rPr/>
        <w:t>Cuando el beneficiario descubra que, en relación con la ejecución de la acción, un tercero </w:t>
      </w:r>
      <w:r>
        <w:rPr/>
        <w:t>se</w:t>
      </w:r>
      <w:r>
        <w:rPr/>
        <w:t> halla en alguna de las situaciones de exclusión contempladas en los apartados a) y e) </w:t>
      </w:r>
      <w:r>
        <w:rPr/>
        <w:t>del</w:t>
      </w:r>
      <w:r>
        <w:rPr/>
        <w:t> párrafo anterior, comunicará esta circunstancia a la AECID. Si el beneficiario dispusiera </w:t>
      </w:r>
      <w:r>
        <w:rPr/>
        <w:t>de</w:t>
      </w:r>
      <w:r>
        <w:rPr/>
        <w:t> ella,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transmitirá</w:t>
      </w:r>
      <w:r>
        <w:rPr>
          <w:spacing w:val="-4"/>
        </w:rPr>
        <w:t> </w:t>
      </w:r>
      <w:r>
        <w:rPr/>
        <w:t>asimismo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copia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sentencia</w:t>
      </w:r>
      <w:r>
        <w:rPr>
          <w:spacing w:val="-4"/>
        </w:rPr>
        <w:t> </w:t>
      </w:r>
      <w:r>
        <w:rPr/>
        <w:t>definitiva</w:t>
      </w:r>
      <w:r>
        <w:rPr>
          <w:spacing w:val="-4"/>
        </w:rPr>
        <w:t> </w:t>
      </w:r>
      <w:r>
        <w:rPr/>
        <w:t>y,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caso,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medida</w:t>
      </w:r>
      <w:r>
        <w:rPr/>
        <w:t> en que estén disponibles, una copia de los documentos acreditativos de la existencia jurídi</w:t>
      </w:r>
      <w:r>
        <w:rPr/>
        <w:t>ca</w:t>
      </w:r>
      <w:r>
        <w:rPr/>
        <w:t> 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entidad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cuestión.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AECID</w:t>
      </w:r>
      <w:r>
        <w:rPr>
          <w:spacing w:val="-2"/>
        </w:rPr>
        <w:t> </w:t>
      </w:r>
      <w:r>
        <w:rPr/>
        <w:t>trasladará</w:t>
      </w:r>
      <w:r>
        <w:rPr>
          <w:spacing w:val="-2"/>
        </w:rPr>
        <w:t> </w:t>
      </w:r>
      <w:r>
        <w:rPr/>
        <w:t>esta</w:t>
      </w:r>
      <w:r>
        <w:rPr>
          <w:spacing w:val="-2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Comisión</w:t>
      </w:r>
      <w:r>
        <w:rPr>
          <w:spacing w:val="-2"/>
        </w:rPr>
        <w:t> </w:t>
      </w:r>
      <w:r>
        <w:rPr/>
        <w:t>Europea,</w:t>
      </w:r>
      <w:r>
        <w:rPr>
          <w:spacing w:val="-2"/>
        </w:rPr>
        <w:t> </w:t>
      </w:r>
      <w:r>
        <w:rPr/>
        <w:t>quien</w:t>
      </w:r>
      <w:r>
        <w:rPr/>
        <w:t> podrá utilizar esta información a efectos del sistema de Exclusión y Detección Precoz.</w:t>
      </w:r>
    </w:p>
    <w:p>
      <w:pPr>
        <w:pStyle w:val="BodyText"/>
        <w:spacing w:before="119"/>
      </w:pPr>
    </w:p>
    <w:p>
      <w:pPr>
        <w:pStyle w:val="ListParagraph"/>
        <w:numPr>
          <w:ilvl w:val="0"/>
          <w:numId w:val="2"/>
        </w:numPr>
        <w:tabs>
          <w:tab w:pos="1147" w:val="left" w:leader="none"/>
          <w:tab w:pos="1149" w:val="left" w:leader="none"/>
        </w:tabs>
        <w:spacing w:line="240" w:lineRule="auto" w:before="1" w:after="0"/>
        <w:ind w:left="1149" w:right="714" w:hanging="360"/>
        <w:jc w:val="both"/>
        <w:rPr>
          <w:sz w:val="24"/>
        </w:rPr>
      </w:pPr>
      <w:r>
        <w:rPr>
          <w:sz w:val="24"/>
        </w:rPr>
        <w:t>A efectos del cumplimiento de esta Política, la AECID define las expresiones que </w:t>
      </w:r>
      <w:r>
        <w:rPr>
          <w:sz w:val="24"/>
        </w:rPr>
        <w:t>se</w:t>
      </w:r>
      <w:r>
        <w:rPr>
          <w:sz w:val="24"/>
        </w:rPr>
        <w:t> indican a continuación:</w:t>
      </w:r>
    </w:p>
    <w:p>
      <w:pPr>
        <w:pStyle w:val="ListParagraph"/>
        <w:numPr>
          <w:ilvl w:val="1"/>
          <w:numId w:val="2"/>
        </w:numPr>
        <w:tabs>
          <w:tab w:pos="1460" w:val="left" w:leader="none"/>
        </w:tabs>
        <w:spacing w:line="240" w:lineRule="auto" w:before="293" w:after="0"/>
        <w:ind w:left="1137" w:right="714" w:firstLine="0"/>
        <w:jc w:val="both"/>
        <w:rPr>
          <w:sz w:val="24"/>
        </w:rPr>
      </w:pPr>
      <w:r>
        <w:rPr>
          <w:sz w:val="24"/>
        </w:rPr>
        <w:t>Una práctica corrupta consiste en ofrecer, dar, recibir, o solicitar, directa </w:t>
      </w:r>
      <w:r>
        <w:rPr>
          <w:sz w:val="24"/>
        </w:rPr>
        <w:t>o</w:t>
      </w:r>
      <w:r>
        <w:rPr>
          <w:sz w:val="24"/>
        </w:rPr>
        <w:t> indirectamente, cualquier cosa de valor para influenciar indebidamente las acc</w:t>
      </w:r>
      <w:r>
        <w:rPr>
          <w:sz w:val="24"/>
        </w:rPr>
        <w:t>iones</w:t>
      </w:r>
      <w:r>
        <w:rPr>
          <w:sz w:val="24"/>
        </w:rPr>
        <w:t> de otra parte;</w:t>
      </w:r>
    </w:p>
    <w:p>
      <w:pPr>
        <w:pStyle w:val="ListParagraph"/>
        <w:numPr>
          <w:ilvl w:val="1"/>
          <w:numId w:val="2"/>
        </w:numPr>
        <w:tabs>
          <w:tab w:pos="1448" w:val="left" w:leader="none"/>
        </w:tabs>
        <w:spacing w:line="240" w:lineRule="auto" w:before="0" w:after="0"/>
        <w:ind w:left="1137" w:right="712" w:firstLine="0"/>
        <w:jc w:val="both"/>
        <w:rPr>
          <w:sz w:val="24"/>
        </w:rPr>
      </w:pPr>
      <w:r>
        <w:rPr>
          <w:sz w:val="24"/>
        </w:rPr>
        <w:t>Una práctica fraudulenta es cualquier acto u omisión, incluida la tergiversación </w:t>
      </w:r>
      <w:r>
        <w:rPr>
          <w:sz w:val="24"/>
        </w:rPr>
        <w:t>de</w:t>
      </w:r>
      <w:r>
        <w:rPr>
          <w:sz w:val="24"/>
        </w:rPr>
        <w:t> hechos y circunstancias, que deliberada o imprudentemente engañen, o intent</w:t>
      </w:r>
      <w:r>
        <w:rPr>
          <w:sz w:val="24"/>
        </w:rPr>
        <w:t>en</w:t>
      </w:r>
      <w:r>
        <w:rPr>
          <w:sz w:val="24"/>
        </w:rPr>
        <w:t> engañar, a alguna parte para obtener un beneficio financiero o de otra naturaleza </w:t>
      </w:r>
      <w:r>
        <w:rPr>
          <w:sz w:val="24"/>
        </w:rPr>
        <w:t>o</w:t>
      </w:r>
      <w:r>
        <w:rPr>
          <w:sz w:val="24"/>
        </w:rPr>
        <w:t> para evadir una obligación;</w:t>
      </w:r>
    </w:p>
    <w:p>
      <w:pPr>
        <w:pStyle w:val="ListParagraph"/>
        <w:numPr>
          <w:ilvl w:val="1"/>
          <w:numId w:val="2"/>
        </w:numPr>
        <w:tabs>
          <w:tab w:pos="1538" w:val="left" w:leader="none"/>
        </w:tabs>
        <w:spacing w:line="240" w:lineRule="auto" w:before="0" w:after="0"/>
        <w:ind w:left="1137" w:right="713" w:firstLine="0"/>
        <w:jc w:val="both"/>
        <w:rPr>
          <w:sz w:val="24"/>
        </w:rPr>
      </w:pPr>
      <w:r>
        <w:rPr>
          <w:sz w:val="24"/>
        </w:rPr>
        <w:t>Una práctica coercitiva consiste en perjudicar o causar daño, o amenazar c</w:t>
      </w:r>
      <w:r>
        <w:rPr>
          <w:sz w:val="24"/>
        </w:rPr>
        <w:t>on</w:t>
      </w:r>
      <w:r>
        <w:rPr>
          <w:sz w:val="24"/>
        </w:rPr>
        <w:t> perjudicar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causar</w:t>
      </w:r>
      <w:r>
        <w:rPr>
          <w:spacing w:val="-1"/>
          <w:sz w:val="24"/>
        </w:rPr>
        <w:t> </w:t>
      </w:r>
      <w:r>
        <w:rPr>
          <w:sz w:val="24"/>
        </w:rPr>
        <w:t>daño,</w:t>
      </w:r>
      <w:r>
        <w:rPr>
          <w:spacing w:val="-1"/>
          <w:sz w:val="24"/>
        </w:rPr>
        <w:t> </w:t>
      </w:r>
      <w:r>
        <w:rPr>
          <w:sz w:val="24"/>
        </w:rPr>
        <w:t>directa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indirectamente,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cualquier</w:t>
      </w:r>
      <w:r>
        <w:rPr>
          <w:spacing w:val="-1"/>
          <w:sz w:val="24"/>
        </w:rPr>
        <w:t> </w:t>
      </w:r>
      <w:r>
        <w:rPr>
          <w:sz w:val="24"/>
        </w:rPr>
        <w:t>parte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sus</w:t>
      </w:r>
      <w:r>
        <w:rPr>
          <w:spacing w:val="-1"/>
          <w:sz w:val="24"/>
        </w:rPr>
        <w:t> </w:t>
      </w:r>
      <w:r>
        <w:rPr>
          <w:sz w:val="24"/>
        </w:rPr>
        <w:t>servic</w:t>
      </w:r>
      <w:r>
        <w:rPr>
          <w:sz w:val="24"/>
        </w:rPr>
        <w:t>ios</w:t>
      </w:r>
      <w:r>
        <w:rPr>
          <w:sz w:val="24"/>
        </w:rPr>
        <w:t> para influenciar indebidamente las acciones de una parte;</w:t>
      </w:r>
    </w:p>
    <w:p>
      <w:pPr>
        <w:pStyle w:val="ListParagraph"/>
        <w:numPr>
          <w:ilvl w:val="1"/>
          <w:numId w:val="2"/>
        </w:numPr>
        <w:tabs>
          <w:tab w:pos="1534" w:val="left" w:leader="none"/>
        </w:tabs>
        <w:spacing w:line="240" w:lineRule="auto" w:before="0" w:after="0"/>
        <w:ind w:left="1137" w:right="710" w:firstLine="0"/>
        <w:jc w:val="both"/>
        <w:rPr>
          <w:sz w:val="24"/>
        </w:rPr>
      </w:pPr>
      <w:r>
        <w:rPr>
          <w:sz w:val="24"/>
        </w:rPr>
        <w:t>Una práctica colusoria es un acuerdo entre dos o más partes realizado con </w:t>
      </w:r>
      <w:r>
        <w:rPr>
          <w:sz w:val="24"/>
        </w:rPr>
        <w:t>la</w:t>
      </w:r>
      <w:r>
        <w:rPr>
          <w:sz w:val="24"/>
        </w:rPr>
        <w:t> intención de alcanzar un propósito inapropiado, lo que incluye influenciar en </w:t>
      </w:r>
      <w:r>
        <w:rPr>
          <w:sz w:val="24"/>
        </w:rPr>
        <w:t>forma</w:t>
      </w:r>
      <w:r>
        <w:rPr>
          <w:sz w:val="24"/>
        </w:rPr>
        <w:t> inapropiada las acciones de otra parte;</w:t>
      </w:r>
    </w:p>
    <w:p>
      <w:pPr>
        <w:pStyle w:val="ListParagraph"/>
        <w:numPr>
          <w:ilvl w:val="1"/>
          <w:numId w:val="2"/>
        </w:numPr>
        <w:tabs>
          <w:tab w:pos="1443" w:val="left" w:leader="none"/>
        </w:tabs>
        <w:spacing w:line="240" w:lineRule="auto" w:before="0" w:after="0"/>
        <w:ind w:left="1443" w:right="0" w:hanging="306"/>
        <w:jc w:val="both"/>
        <w:rPr>
          <w:sz w:val="24"/>
        </w:rPr>
      </w:pPr>
      <w:r>
        <w:rPr>
          <w:sz w:val="24"/>
        </w:rPr>
        <w:t>Una</w:t>
      </w:r>
      <w:r>
        <w:rPr>
          <w:spacing w:val="-4"/>
          <w:sz w:val="24"/>
        </w:rPr>
        <w:t> </w:t>
      </w:r>
      <w:r>
        <w:rPr>
          <w:sz w:val="24"/>
        </w:rPr>
        <w:t>práctica</w:t>
      </w:r>
      <w:r>
        <w:rPr>
          <w:spacing w:val="-3"/>
          <w:sz w:val="24"/>
        </w:rPr>
        <w:t> </w:t>
      </w:r>
      <w:r>
        <w:rPr>
          <w:sz w:val="24"/>
        </w:rPr>
        <w:t>obstructiva</w:t>
      </w:r>
      <w:r>
        <w:rPr>
          <w:spacing w:val="-4"/>
          <w:sz w:val="24"/>
        </w:rPr>
        <w:t> </w:t>
      </w:r>
      <w:r>
        <w:rPr>
          <w:sz w:val="24"/>
        </w:rPr>
        <w:t>consiste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en</w:t>
      </w:r>
    </w:p>
    <w:p>
      <w:pPr>
        <w:pStyle w:val="ListParagraph"/>
        <w:numPr>
          <w:ilvl w:val="2"/>
          <w:numId w:val="2"/>
        </w:numPr>
        <w:tabs>
          <w:tab w:pos="2124" w:val="left" w:leader="none"/>
        </w:tabs>
        <w:spacing w:line="240" w:lineRule="auto" w:before="0" w:after="0"/>
        <w:ind w:left="1846" w:right="713" w:firstLine="0"/>
        <w:jc w:val="both"/>
        <w:rPr>
          <w:sz w:val="24"/>
        </w:rPr>
      </w:pPr>
      <w:r>
        <w:rPr>
          <w:sz w:val="24"/>
        </w:rPr>
        <w:t>destruir, falsificar, alterar u ocultar evidencia significativa para </w:t>
      </w:r>
      <w:r>
        <w:rPr>
          <w:sz w:val="24"/>
        </w:rPr>
        <w:t>una</w:t>
      </w:r>
      <w:r>
        <w:rPr>
          <w:sz w:val="24"/>
        </w:rPr>
        <w:t> investigación, o realizar declaraciones falsas ante los investigadores con </w:t>
      </w:r>
      <w:r>
        <w:rPr>
          <w:sz w:val="24"/>
        </w:rPr>
        <w:t>la</w:t>
      </w:r>
      <w:r>
        <w:rPr>
          <w:sz w:val="24"/>
        </w:rPr>
        <w:t> intención de impedir una investigación;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ListParagraph"/>
        <w:numPr>
          <w:ilvl w:val="2"/>
          <w:numId w:val="2"/>
        </w:numPr>
        <w:tabs>
          <w:tab w:pos="2079" w:val="left" w:leader="none"/>
        </w:tabs>
        <w:spacing w:line="240" w:lineRule="auto" w:before="225" w:after="0"/>
        <w:ind w:left="1847" w:right="714" w:firstLine="0"/>
        <w:jc w:val="both"/>
        <w:rPr>
          <w:sz w:val="24"/>
        </w:rPr>
      </w:pPr>
      <w:r>
        <w:rPr>
          <w:sz w:val="24"/>
        </w:rPr>
        <w:t>amenazar, hostigar o intimidar a cualquier parte para impedir que </w:t>
      </w:r>
      <w:r>
        <w:rPr>
          <w:sz w:val="24"/>
        </w:rPr>
        <w:t>divulgue</w:t>
      </w:r>
      <w:r>
        <w:rPr>
          <w:sz w:val="24"/>
        </w:rPr>
        <w:t> su</w:t>
      </w:r>
      <w:r>
        <w:rPr>
          <w:spacing w:val="-5"/>
          <w:sz w:val="24"/>
        </w:rPr>
        <w:t> </w:t>
      </w:r>
      <w:r>
        <w:rPr>
          <w:sz w:val="24"/>
        </w:rPr>
        <w:t>conocimiento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asuntos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son</w:t>
      </w:r>
      <w:r>
        <w:rPr>
          <w:spacing w:val="-5"/>
          <w:sz w:val="24"/>
        </w:rPr>
        <w:t> </w:t>
      </w:r>
      <w:r>
        <w:rPr>
          <w:sz w:val="24"/>
        </w:rPr>
        <w:t>importantes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una</w:t>
      </w:r>
      <w:r>
        <w:rPr>
          <w:spacing w:val="-5"/>
          <w:sz w:val="24"/>
        </w:rPr>
        <w:t> </w:t>
      </w:r>
      <w:r>
        <w:rPr>
          <w:sz w:val="24"/>
        </w:rPr>
        <w:t>investigación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z w:val="24"/>
        </w:rPr>
        <w:t> prosiga con la investigación; o</w:t>
      </w:r>
    </w:p>
    <w:p>
      <w:pPr>
        <w:pStyle w:val="BodyText"/>
        <w:ind w:left="1847" w:right="712"/>
        <w:jc w:val="both"/>
      </w:pPr>
      <w:r>
        <w:rPr/>
        <w:t>iii) actos realizados con la intención de impedir el ejercicio de los derec</w:t>
      </w:r>
      <w:r>
        <w:rPr/>
        <w:t>hos</w:t>
      </w:r>
      <w:r>
        <w:rPr/>
        <w:t> contractuales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inspección</w:t>
      </w:r>
      <w:r>
        <w:rPr>
          <w:spacing w:val="-4"/>
        </w:rPr>
        <w:t> </w:t>
      </w:r>
      <w:r>
        <w:rPr/>
        <w:t>previstos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párrafo</w:t>
      </w:r>
      <w:r>
        <w:rPr>
          <w:spacing w:val="-4"/>
        </w:rPr>
        <w:t> </w:t>
      </w:r>
      <w:r>
        <w:rPr/>
        <w:t>3.1</w:t>
      </w:r>
      <w:r>
        <w:rPr>
          <w:spacing w:val="-4"/>
        </w:rPr>
        <w:t> </w:t>
      </w:r>
      <w:r>
        <w:rPr/>
        <w:t>(f)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abajo,</w:t>
      </w:r>
      <w:r>
        <w:rPr/>
        <w:t> o sus derechos de acceso a la información; y</w:t>
      </w:r>
    </w:p>
    <w:p>
      <w:pPr>
        <w:pStyle w:val="ListParagraph"/>
        <w:numPr>
          <w:ilvl w:val="1"/>
          <w:numId w:val="2"/>
        </w:numPr>
        <w:tabs>
          <w:tab w:pos="2224" w:val="left" w:leader="none"/>
        </w:tabs>
        <w:spacing w:line="240" w:lineRule="auto" w:before="0" w:after="0"/>
        <w:ind w:left="1847" w:right="711" w:firstLine="0"/>
        <w:jc w:val="both"/>
        <w:rPr>
          <w:sz w:val="24"/>
        </w:rPr>
      </w:pPr>
      <w:r>
        <w:rPr>
          <w:sz w:val="24"/>
        </w:rPr>
        <w:t>La apropiación indebida consiste en el uso de fondos o recursos, para </w:t>
      </w:r>
      <w:r>
        <w:rPr>
          <w:sz w:val="24"/>
        </w:rPr>
        <w:t>un</w:t>
      </w:r>
      <w:r>
        <w:rPr>
          <w:sz w:val="24"/>
        </w:rPr>
        <w:t> propósito indebido o para un propósito no autorizado, cometido de </w:t>
      </w:r>
      <w:r>
        <w:rPr>
          <w:sz w:val="24"/>
        </w:rPr>
        <w:t>forma</w:t>
      </w:r>
      <w:r>
        <w:rPr>
          <w:sz w:val="24"/>
        </w:rPr>
        <w:t> intencional o por negligencia grave.</w:t>
      </w:r>
    </w:p>
    <w:p>
      <w:pPr>
        <w:pStyle w:val="ListParagraph"/>
        <w:numPr>
          <w:ilvl w:val="0"/>
          <w:numId w:val="2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1" w:hanging="360"/>
        <w:jc w:val="both"/>
        <w:rPr>
          <w:sz w:val="24"/>
        </w:rPr>
      </w:pPr>
      <w:r>
        <w:rPr>
          <w:sz w:val="24"/>
        </w:rPr>
        <w:t>Si la AECID determina que cualquier firma, entidad o individuo actuando c</w:t>
      </w:r>
      <w:r>
        <w:rPr>
          <w:sz w:val="24"/>
        </w:rPr>
        <w:t>omo</w:t>
      </w:r>
      <w:r>
        <w:rPr>
          <w:sz w:val="24"/>
        </w:rPr>
        <w:t> oferente</w:t>
      </w:r>
      <w:r>
        <w:rPr>
          <w:spacing w:val="-14"/>
          <w:sz w:val="24"/>
        </w:rPr>
        <w:t> </w:t>
      </w:r>
      <w:r>
        <w:rPr>
          <w:sz w:val="24"/>
        </w:rPr>
        <w:t>o</w:t>
      </w:r>
      <w:r>
        <w:rPr>
          <w:spacing w:val="-14"/>
          <w:sz w:val="24"/>
        </w:rPr>
        <w:t> </w:t>
      </w:r>
      <w:r>
        <w:rPr>
          <w:sz w:val="24"/>
        </w:rPr>
        <w:t>participando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actividad</w:t>
      </w:r>
      <w:r>
        <w:rPr>
          <w:spacing w:val="-14"/>
          <w:sz w:val="24"/>
        </w:rPr>
        <w:t> </w:t>
      </w:r>
      <w:r>
        <w:rPr>
          <w:sz w:val="24"/>
        </w:rPr>
        <w:t>financiada</w:t>
      </w:r>
      <w:r>
        <w:rPr>
          <w:spacing w:val="-13"/>
          <w:sz w:val="24"/>
        </w:rPr>
        <w:t> </w:t>
      </w:r>
      <w:r>
        <w:rPr>
          <w:sz w:val="24"/>
        </w:rPr>
        <w:t>por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AECID</w:t>
      </w:r>
      <w:r>
        <w:rPr>
          <w:spacing w:val="-13"/>
          <w:sz w:val="24"/>
        </w:rPr>
        <w:t> </w:t>
      </w:r>
      <w:r>
        <w:rPr>
          <w:sz w:val="24"/>
        </w:rPr>
        <w:t>incluidos,</w:t>
      </w:r>
      <w:r>
        <w:rPr>
          <w:spacing w:val="-14"/>
          <w:sz w:val="24"/>
        </w:rPr>
        <w:t> </w:t>
      </w:r>
      <w:r>
        <w:rPr>
          <w:sz w:val="24"/>
        </w:rPr>
        <w:t>entre</w:t>
      </w:r>
      <w:r>
        <w:rPr>
          <w:spacing w:val="-13"/>
          <w:sz w:val="24"/>
        </w:rPr>
        <w:t> </w:t>
      </w:r>
      <w:r>
        <w:rPr>
          <w:sz w:val="24"/>
        </w:rPr>
        <w:t>ot</w:t>
      </w:r>
      <w:r>
        <w:rPr>
          <w:sz w:val="24"/>
        </w:rPr>
        <w:t>ros,</w:t>
      </w:r>
      <w:r>
        <w:rPr>
          <w:sz w:val="24"/>
        </w:rPr>
        <w:t> </w:t>
      </w:r>
      <w:r>
        <w:rPr>
          <w:spacing w:val="-2"/>
          <w:sz w:val="24"/>
        </w:rPr>
        <w:t>solicitantes, oferentes, proveedores, contratistas, consultores, miembros del </w:t>
      </w:r>
      <w:r>
        <w:rPr>
          <w:spacing w:val="-2"/>
          <w:sz w:val="24"/>
        </w:rPr>
        <w:t>personal,</w:t>
      </w:r>
      <w:r>
        <w:rPr>
          <w:spacing w:val="-2"/>
          <w:sz w:val="24"/>
        </w:rPr>
        <w:t> </w:t>
      </w:r>
      <w:r>
        <w:rPr>
          <w:sz w:val="24"/>
        </w:rPr>
        <w:t>subcontratistas, subconsultores, proveedores de servicios, conc</w:t>
      </w:r>
      <w:r>
        <w:rPr>
          <w:sz w:val="24"/>
        </w:rPr>
        <w:t>esionarios,</w:t>
      </w:r>
      <w:r>
        <w:rPr>
          <w:sz w:val="24"/>
        </w:rPr>
        <w:t> prestatarios</w:t>
      </w:r>
      <w:r>
        <w:rPr>
          <w:sz w:val="24"/>
          <w:vertAlign w:val="superscript"/>
        </w:rPr>
        <w:t>1</w:t>
      </w:r>
      <w:r>
        <w:rPr>
          <w:sz w:val="24"/>
          <w:vertAlign w:val="baseline"/>
        </w:rPr>
        <w:t> (incluidos los Beneficiarios de donaciones), organismos ejecutores </w:t>
      </w:r>
      <w:r>
        <w:rPr>
          <w:sz w:val="24"/>
          <w:vertAlign w:val="baseline"/>
        </w:rPr>
        <w:t>o</w:t>
      </w:r>
      <w:r>
        <w:rPr>
          <w:sz w:val="24"/>
          <w:vertAlign w:val="baseline"/>
        </w:rPr>
        <w:t> contratantes (incluidos sus respectivos funcionarios, empleados y representantes, </w:t>
      </w:r>
      <w:r>
        <w:rPr>
          <w:sz w:val="24"/>
          <w:vertAlign w:val="baseline"/>
        </w:rPr>
        <w:t>ya</w:t>
      </w:r>
      <w:r>
        <w:rPr>
          <w:sz w:val="24"/>
          <w:vertAlign w:val="baseline"/>
        </w:rPr>
        <w:t> sean sus atribuciones expresas o implícitas) ha cometido una Práctica Prohibida </w:t>
      </w:r>
      <w:r>
        <w:rPr>
          <w:sz w:val="24"/>
          <w:vertAlign w:val="baseline"/>
        </w:rPr>
        <w:t>en</w:t>
      </w:r>
      <w:r>
        <w:rPr>
          <w:sz w:val="24"/>
          <w:vertAlign w:val="baseline"/>
        </w:rPr>
        <w:t> cualquier etapa de la adjudicación o ejecución de un contrato, la AECID podrá:</w:t>
      </w:r>
    </w:p>
    <w:p>
      <w:pPr>
        <w:pStyle w:val="ListParagraph"/>
        <w:numPr>
          <w:ilvl w:val="1"/>
          <w:numId w:val="2"/>
        </w:numPr>
        <w:tabs>
          <w:tab w:pos="1393" w:val="left" w:leader="none"/>
        </w:tabs>
        <w:spacing w:line="240" w:lineRule="auto" w:before="293" w:after="0"/>
        <w:ind w:left="1137" w:right="714" w:firstLine="0"/>
        <w:jc w:val="both"/>
        <w:rPr>
          <w:sz w:val="24"/>
        </w:rPr>
      </w:pPr>
      <w:r>
        <w:rPr>
          <w:sz w:val="24"/>
        </w:rPr>
        <w:t>No financiar ninguna propuesta de adjudicación de un contrato para la adquisic</w:t>
      </w:r>
      <w:r>
        <w:rPr>
          <w:sz w:val="24"/>
        </w:rPr>
        <w:t>ión</w:t>
      </w:r>
      <w:r>
        <w:rPr>
          <w:sz w:val="24"/>
        </w:rPr>
        <w:t> de servicios o la contratación de obras financiadas por la AECID;</w:t>
      </w:r>
    </w:p>
    <w:p>
      <w:pPr>
        <w:pStyle w:val="ListParagraph"/>
        <w:numPr>
          <w:ilvl w:val="1"/>
          <w:numId w:val="2"/>
        </w:numPr>
        <w:tabs>
          <w:tab w:pos="1460" w:val="left" w:leader="none"/>
        </w:tabs>
        <w:spacing w:line="240" w:lineRule="auto" w:before="0" w:after="0"/>
        <w:ind w:left="1137" w:right="713" w:firstLine="0"/>
        <w:jc w:val="both"/>
        <w:rPr>
          <w:sz w:val="24"/>
        </w:rPr>
      </w:pPr>
      <w:r>
        <w:rPr>
          <w:sz w:val="24"/>
        </w:rPr>
        <w:t>Suspender los desembolsos de la operación, si se determina, en cualquier et</w:t>
      </w:r>
      <w:r>
        <w:rPr>
          <w:sz w:val="24"/>
        </w:rPr>
        <w:t>apa,</w:t>
      </w:r>
      <w:r>
        <w:rPr>
          <w:sz w:val="24"/>
        </w:rPr>
        <w:t> que</w:t>
      </w:r>
      <w:r>
        <w:rPr>
          <w:spacing w:val="-4"/>
          <w:sz w:val="24"/>
        </w:rPr>
        <w:t> </w:t>
      </w:r>
      <w:r>
        <w:rPr>
          <w:sz w:val="24"/>
        </w:rPr>
        <w:t>un</w:t>
      </w:r>
      <w:r>
        <w:rPr>
          <w:spacing w:val="-4"/>
          <w:sz w:val="24"/>
        </w:rPr>
        <w:t> </w:t>
      </w:r>
      <w:r>
        <w:rPr>
          <w:sz w:val="24"/>
        </w:rPr>
        <w:t>empleado,</w:t>
      </w:r>
      <w:r>
        <w:rPr>
          <w:spacing w:val="-4"/>
          <w:sz w:val="24"/>
        </w:rPr>
        <w:t> </w:t>
      </w:r>
      <w:r>
        <w:rPr>
          <w:sz w:val="24"/>
        </w:rPr>
        <w:t>agencia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representante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Prestatario,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Organismo</w:t>
      </w:r>
      <w:r>
        <w:rPr>
          <w:spacing w:val="-4"/>
          <w:sz w:val="24"/>
        </w:rPr>
        <w:t> </w:t>
      </w:r>
      <w:r>
        <w:rPr>
          <w:sz w:val="24"/>
        </w:rPr>
        <w:t>Ejecutor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z w:val="24"/>
        </w:rPr>
        <w:t> Organismo Contratante ha cometido una Práctica Prohibida;</w:t>
      </w:r>
    </w:p>
    <w:p>
      <w:pPr>
        <w:pStyle w:val="ListParagraph"/>
        <w:numPr>
          <w:ilvl w:val="1"/>
          <w:numId w:val="2"/>
        </w:numPr>
        <w:tabs>
          <w:tab w:pos="1507" w:val="left" w:leader="none"/>
        </w:tabs>
        <w:spacing w:line="240" w:lineRule="auto" w:before="0" w:after="0"/>
        <w:ind w:left="1137" w:right="712" w:firstLine="0"/>
        <w:jc w:val="both"/>
        <w:rPr>
          <w:sz w:val="24"/>
        </w:rPr>
      </w:pPr>
      <w:r>
        <w:rPr>
          <w:sz w:val="24"/>
        </w:rPr>
        <w:t>Declarar una contratación no elegible para financiamiento de la AECID y canc</w:t>
      </w:r>
      <w:r>
        <w:rPr>
          <w:sz w:val="24"/>
        </w:rPr>
        <w:t>elar</w:t>
      </w:r>
      <w:r>
        <w:rPr>
          <w:sz w:val="24"/>
        </w:rPr>
        <w:t> o acelerar el pago de una parte del préstamo o de la donación rela</w:t>
      </w:r>
      <w:r>
        <w:rPr>
          <w:sz w:val="24"/>
        </w:rPr>
        <w:t>cionada</w:t>
      </w:r>
      <w:r>
        <w:rPr>
          <w:sz w:val="24"/>
        </w:rPr>
        <w:t> inequívocamente con un contrato, cuando exista evidencia de que el representan</w:t>
      </w:r>
      <w:r>
        <w:rPr>
          <w:sz w:val="24"/>
        </w:rPr>
        <w:t>te</w:t>
      </w:r>
      <w:r>
        <w:rPr>
          <w:sz w:val="24"/>
        </w:rPr>
        <w:t> del</w:t>
      </w:r>
      <w:r>
        <w:rPr>
          <w:spacing w:val="-5"/>
          <w:sz w:val="24"/>
        </w:rPr>
        <w:t> </w:t>
      </w:r>
      <w:r>
        <w:rPr>
          <w:sz w:val="24"/>
        </w:rPr>
        <w:t>Prestatario,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Beneficiario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una</w:t>
      </w:r>
      <w:r>
        <w:rPr>
          <w:spacing w:val="-5"/>
          <w:sz w:val="24"/>
        </w:rPr>
        <w:t> </w:t>
      </w:r>
      <w:r>
        <w:rPr>
          <w:sz w:val="24"/>
        </w:rPr>
        <w:t>donación,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ha</w:t>
      </w:r>
      <w:r>
        <w:rPr>
          <w:spacing w:val="-5"/>
          <w:sz w:val="24"/>
        </w:rPr>
        <w:t> </w:t>
      </w:r>
      <w:r>
        <w:rPr>
          <w:sz w:val="24"/>
        </w:rPr>
        <w:t>tomado</w:t>
      </w:r>
      <w:r>
        <w:rPr>
          <w:spacing w:val="-5"/>
          <w:sz w:val="24"/>
        </w:rPr>
        <w:t> </w:t>
      </w:r>
      <w:r>
        <w:rPr>
          <w:sz w:val="24"/>
        </w:rPr>
        <w:t>las</w:t>
      </w:r>
      <w:r>
        <w:rPr>
          <w:spacing w:val="-5"/>
          <w:sz w:val="24"/>
        </w:rPr>
        <w:t> </w:t>
      </w:r>
      <w:r>
        <w:rPr>
          <w:sz w:val="24"/>
        </w:rPr>
        <w:t>medidas</w:t>
      </w:r>
      <w:r>
        <w:rPr>
          <w:spacing w:val="-5"/>
          <w:sz w:val="24"/>
        </w:rPr>
        <w:t> </w:t>
      </w:r>
      <w:r>
        <w:rPr>
          <w:sz w:val="24"/>
        </w:rPr>
        <w:t>correct</w:t>
      </w:r>
      <w:r>
        <w:rPr>
          <w:sz w:val="24"/>
        </w:rPr>
        <w:t>ivas</w:t>
      </w:r>
      <w:r>
        <w:rPr>
          <w:sz w:val="24"/>
        </w:rPr>
        <w:t> adecuadas (lo que incluye, entre otras cosas, la notificación adecuada a la AECID t</w:t>
      </w:r>
      <w:r>
        <w:rPr>
          <w:sz w:val="24"/>
        </w:rPr>
        <w:t>ras</w:t>
      </w:r>
      <w:r>
        <w:rPr>
          <w:sz w:val="24"/>
        </w:rPr>
        <w:t> tener conocimiento de la comisión de la Práctica Prohibida) en un plazo que la AEC</w:t>
      </w:r>
      <w:r>
        <w:rPr>
          <w:sz w:val="24"/>
        </w:rPr>
        <w:t>ID</w:t>
      </w:r>
      <w:r>
        <w:rPr>
          <w:sz w:val="24"/>
        </w:rPr>
        <w:t> considere razonable;</w:t>
      </w:r>
    </w:p>
    <w:p>
      <w:pPr>
        <w:pStyle w:val="ListParagraph"/>
        <w:numPr>
          <w:ilvl w:val="1"/>
          <w:numId w:val="2"/>
        </w:numPr>
        <w:tabs>
          <w:tab w:pos="1493" w:val="left" w:leader="none"/>
        </w:tabs>
        <w:spacing w:line="240" w:lineRule="auto" w:before="0" w:after="0"/>
        <w:ind w:left="1137" w:right="713" w:firstLine="0"/>
        <w:jc w:val="both"/>
        <w:rPr>
          <w:sz w:val="24"/>
        </w:rPr>
      </w:pPr>
      <w:r>
        <w:rPr>
          <w:sz w:val="24"/>
        </w:rPr>
        <w:t>Emitir</w:t>
      </w:r>
      <w:r>
        <w:rPr>
          <w:spacing w:val="-7"/>
          <w:sz w:val="24"/>
        </w:rPr>
        <w:t> </w:t>
      </w:r>
      <w:r>
        <w:rPr>
          <w:sz w:val="24"/>
        </w:rPr>
        <w:t>una</w:t>
      </w:r>
      <w:r>
        <w:rPr>
          <w:spacing w:val="-7"/>
          <w:sz w:val="24"/>
        </w:rPr>
        <w:t> </w:t>
      </w:r>
      <w:r>
        <w:rPr>
          <w:sz w:val="24"/>
        </w:rPr>
        <w:t>amonestación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firma,</w:t>
      </w:r>
      <w:r>
        <w:rPr>
          <w:spacing w:val="-7"/>
          <w:sz w:val="24"/>
        </w:rPr>
        <w:t> </w:t>
      </w:r>
      <w:r>
        <w:rPr>
          <w:sz w:val="24"/>
        </w:rPr>
        <w:t>entidad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individuo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formato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una</w:t>
      </w:r>
      <w:r>
        <w:rPr>
          <w:spacing w:val="-7"/>
          <w:sz w:val="24"/>
        </w:rPr>
        <w:t> </w:t>
      </w:r>
      <w:r>
        <w:rPr>
          <w:sz w:val="24"/>
        </w:rPr>
        <w:t>car</w:t>
      </w:r>
      <w:r>
        <w:rPr>
          <w:sz w:val="24"/>
        </w:rPr>
        <w:t>ta</w:t>
      </w:r>
      <w:r>
        <w:rPr>
          <w:sz w:val="24"/>
        </w:rPr>
        <w:t> formal de censura por su conducta;</w:t>
      </w:r>
    </w:p>
    <w:p>
      <w:pPr>
        <w:pStyle w:val="ListParagraph"/>
        <w:numPr>
          <w:ilvl w:val="1"/>
          <w:numId w:val="2"/>
        </w:numPr>
        <w:tabs>
          <w:tab w:pos="1460" w:val="left" w:leader="none"/>
        </w:tabs>
        <w:spacing w:line="240" w:lineRule="auto" w:before="0" w:after="0"/>
        <w:ind w:left="1137" w:right="712" w:firstLine="0"/>
        <w:jc w:val="both"/>
        <w:rPr>
          <w:sz w:val="24"/>
        </w:rPr>
      </w:pPr>
      <w:r>
        <w:rPr>
          <w:sz w:val="24"/>
        </w:rPr>
        <w:t>Declarar a una firma, entidad o individuo inelegible, en forma permanente o </w:t>
      </w:r>
      <w:r>
        <w:rPr>
          <w:sz w:val="24"/>
        </w:rPr>
        <w:t>por</w:t>
      </w:r>
      <w:r>
        <w:rPr>
          <w:sz w:val="24"/>
        </w:rPr>
        <w:t> determinado período de tiempo, para que (i) se le adjudiquen o participe </w:t>
      </w:r>
      <w:r>
        <w:rPr>
          <w:sz w:val="24"/>
        </w:rPr>
        <w:t>en</w:t>
      </w:r>
      <w:r>
        <w:rPr>
          <w:sz w:val="24"/>
        </w:rPr>
        <w:t> actividades</w:t>
      </w:r>
      <w:r>
        <w:rPr>
          <w:spacing w:val="-1"/>
          <w:sz w:val="24"/>
        </w:rPr>
        <w:t> </w:t>
      </w:r>
      <w:r>
        <w:rPr>
          <w:sz w:val="24"/>
        </w:rPr>
        <w:t>financiadas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AECID,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(ii)</w:t>
      </w:r>
      <w:r>
        <w:rPr>
          <w:spacing w:val="-1"/>
          <w:sz w:val="24"/>
        </w:rPr>
        <w:t> </w:t>
      </w:r>
      <w:r>
        <w:rPr>
          <w:sz w:val="24"/>
        </w:rPr>
        <w:t>sea</w:t>
      </w:r>
      <w:r>
        <w:rPr>
          <w:spacing w:val="-1"/>
          <w:sz w:val="24"/>
        </w:rPr>
        <w:t> </w:t>
      </w:r>
      <w:r>
        <w:rPr>
          <w:sz w:val="24"/>
        </w:rPr>
        <w:t>designado</w:t>
      </w:r>
      <w:r>
        <w:rPr>
          <w:spacing w:val="-1"/>
          <w:sz w:val="24"/>
        </w:rPr>
        <w:t> </w:t>
      </w:r>
      <w:r>
        <w:rPr>
          <w:sz w:val="24"/>
        </w:rPr>
        <w:t>subconsultor,</w:t>
      </w:r>
      <w:r>
        <w:rPr>
          <w:spacing w:val="-1"/>
          <w:sz w:val="24"/>
        </w:rPr>
        <w:t> </w:t>
      </w:r>
      <w:r>
        <w:rPr>
          <w:sz w:val="24"/>
        </w:rPr>
        <w:t>subcontratis</w:t>
      </w:r>
      <w:r>
        <w:rPr>
          <w:sz w:val="24"/>
        </w:rPr>
        <w:t>ta</w:t>
      </w:r>
      <w:r>
        <w:rPr>
          <w:sz w:val="24"/>
        </w:rPr>
        <w:t> o proveedor de servicios o servicios por otra firma elegible a la que se adjudique </w:t>
      </w:r>
      <w:r>
        <w:rPr>
          <w:sz w:val="24"/>
        </w:rPr>
        <w:t>un</w:t>
      </w:r>
      <w:r>
        <w:rPr>
          <w:sz w:val="24"/>
        </w:rPr>
        <w:t> contrato para ejecutar actividades financiadas por la AECID;</w:t>
      </w:r>
    </w:p>
    <w:p>
      <w:pPr>
        <w:pStyle w:val="ListParagraph"/>
        <w:numPr>
          <w:ilvl w:val="1"/>
          <w:numId w:val="2"/>
        </w:numPr>
        <w:tabs>
          <w:tab w:pos="1532" w:val="left" w:leader="none"/>
        </w:tabs>
        <w:spacing w:line="240" w:lineRule="auto" w:before="0" w:after="0"/>
        <w:ind w:left="1137" w:right="712" w:firstLine="0"/>
        <w:jc w:val="both"/>
        <w:rPr>
          <w:sz w:val="24"/>
        </w:rPr>
      </w:pPr>
      <w:r>
        <w:rPr>
          <w:sz w:val="24"/>
        </w:rPr>
        <w:t>Remitir el tema a las autoridades pertinentes encargadas de hacer cumplir </w:t>
      </w:r>
      <w:r>
        <w:rPr>
          <w:sz w:val="24"/>
        </w:rPr>
        <w:t>las</w:t>
      </w:r>
      <w:r>
        <w:rPr>
          <w:sz w:val="24"/>
        </w:rPr>
        <w:t> leyes; o</w:t>
      </w:r>
    </w:p>
    <w:p>
      <w:pPr>
        <w:pStyle w:val="ListParagraph"/>
        <w:numPr>
          <w:ilvl w:val="1"/>
          <w:numId w:val="2"/>
        </w:numPr>
        <w:tabs>
          <w:tab w:pos="1589" w:val="left" w:leader="none"/>
        </w:tabs>
        <w:spacing w:line="240" w:lineRule="auto" w:before="0" w:after="0"/>
        <w:ind w:left="1137" w:right="712" w:firstLine="0"/>
        <w:jc w:val="both"/>
        <w:rPr>
          <w:sz w:val="24"/>
        </w:rPr>
      </w:pPr>
      <w:r>
        <w:rPr>
          <w:sz w:val="24"/>
        </w:rPr>
        <w:t>Imponer otras sanciones que considere apropiadas bajo las circunstancias </w:t>
      </w:r>
      <w:r>
        <w:rPr>
          <w:sz w:val="24"/>
        </w:rPr>
        <w:t>del</w:t>
      </w:r>
      <w:r>
        <w:rPr>
          <w:sz w:val="24"/>
        </w:rPr>
        <w:t> caso,</w:t>
      </w:r>
      <w:r>
        <w:rPr>
          <w:spacing w:val="-7"/>
          <w:sz w:val="24"/>
        </w:rPr>
        <w:t> </w:t>
      </w:r>
      <w:r>
        <w:rPr>
          <w:sz w:val="24"/>
        </w:rPr>
        <w:t>incluida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imposición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multas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representen</w:t>
      </w:r>
      <w:r>
        <w:rPr>
          <w:spacing w:val="-7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AECID</w:t>
      </w:r>
      <w:r>
        <w:rPr>
          <w:spacing w:val="-7"/>
          <w:sz w:val="24"/>
        </w:rPr>
        <w:t> </w:t>
      </w:r>
      <w:r>
        <w:rPr>
          <w:sz w:val="24"/>
        </w:rPr>
        <w:t>un</w:t>
      </w:r>
      <w:r>
        <w:rPr>
          <w:spacing w:val="-7"/>
          <w:sz w:val="24"/>
        </w:rPr>
        <w:t> </w:t>
      </w:r>
      <w:r>
        <w:rPr>
          <w:sz w:val="24"/>
        </w:rPr>
        <w:t>reembolso</w:t>
      </w:r>
      <w:r>
        <w:rPr>
          <w:spacing w:val="-7"/>
          <w:sz w:val="24"/>
        </w:rPr>
        <w:t> </w:t>
      </w:r>
      <w:r>
        <w:rPr>
          <w:sz w:val="24"/>
        </w:rPr>
        <w:t>de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721994</wp:posOffset>
                </wp:positionH>
                <wp:positionV relativeFrom="paragraph">
                  <wp:posOffset>111385</wp:posOffset>
                </wp:positionV>
                <wp:extent cx="180022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0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0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849998pt;margin-top:8.770515pt;width:141.75pt;height:.1pt;mso-position-horizontal-relative:page;mso-position-vertical-relative:paragraph;z-index:-15726592;mso-wrap-distance-left:0;mso-wrap-distance-right:0" id="docshape8" coordorigin="1137,175" coordsize="2835,0" path="m1137,175l3972,175e" filled="false" stroked="true" strokeweight=".555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31"/>
        <w:ind w:left="429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presente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documento,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Prestatario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refiere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Beneficiario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Entidad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recibe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pacing w:val="-2"/>
          <w:sz w:val="20"/>
          <w:vertAlign w:val="baseline"/>
        </w:rPr>
        <w:t>donación.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1138" w:right="775"/>
      </w:pPr>
      <w:r>
        <w:rPr/>
        <w:t>los costos vinculados con las investigaciones y actuaciones. Dichas sanciones </w:t>
      </w:r>
      <w:r>
        <w:rPr/>
        <w:t>podrán</w:t>
      </w:r>
      <w:r>
        <w:rPr/>
        <w:t> ser impuestas en forma adicional o en sustitución de las sanciones arriba referidas.</w:t>
      </w:r>
    </w:p>
    <w:p>
      <w:pPr>
        <w:pStyle w:val="ListParagraph"/>
        <w:numPr>
          <w:ilvl w:val="0"/>
          <w:numId w:val="2"/>
        </w:numPr>
        <w:tabs>
          <w:tab w:pos="1149" w:val="left" w:leader="none"/>
        </w:tabs>
        <w:spacing w:line="240" w:lineRule="auto" w:before="293" w:after="0"/>
        <w:ind w:left="1149" w:right="711" w:hanging="360"/>
        <w:jc w:val="both"/>
        <w:rPr>
          <w:sz w:val="24"/>
        </w:rPr>
      </w:pPr>
      <w:r>
        <w:rPr>
          <w:sz w:val="24"/>
        </w:rPr>
        <w:t>Lo dispuesto en los incisos (i) y (ii) del párrafo 3.1 (b) se aplicará también en casos </w:t>
      </w:r>
      <w:r>
        <w:rPr>
          <w:sz w:val="24"/>
        </w:rPr>
        <w:t>en</w:t>
      </w:r>
      <w:r>
        <w:rPr>
          <w:sz w:val="24"/>
        </w:rPr>
        <w:t> los que las partes hayan sido temporalmente declaradas inelegibles para </w:t>
      </w:r>
      <w:r>
        <w:rPr>
          <w:sz w:val="24"/>
        </w:rPr>
        <w:t>la</w:t>
      </w:r>
      <w:r>
        <w:rPr>
          <w:sz w:val="24"/>
        </w:rPr>
        <w:t> adjudicación de nuevos contratos en espera de que se adopte una decisión defini</w:t>
      </w:r>
      <w:r>
        <w:rPr>
          <w:sz w:val="24"/>
        </w:rPr>
        <w:t>tiva</w:t>
      </w:r>
      <w:r>
        <w:rPr>
          <w:sz w:val="24"/>
        </w:rPr>
        <w:t> en un proceso de sanción, o cualquier otra resolución.</w:t>
      </w:r>
    </w:p>
    <w:p>
      <w:pPr>
        <w:pStyle w:val="ListParagraph"/>
        <w:numPr>
          <w:ilvl w:val="0"/>
          <w:numId w:val="2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2" w:hanging="360"/>
        <w:jc w:val="both"/>
        <w:rPr>
          <w:sz w:val="24"/>
        </w:rPr>
      </w:pPr>
      <w:r>
        <w:rPr>
          <w:sz w:val="24"/>
        </w:rPr>
        <w:t>La imposición de cualquier medida que sea tomada por la AECID de conformidad c</w:t>
      </w:r>
      <w:r>
        <w:rPr>
          <w:sz w:val="24"/>
        </w:rPr>
        <w:t>on</w:t>
      </w:r>
      <w:r>
        <w:rPr>
          <w:sz w:val="24"/>
        </w:rPr>
        <w:t> las provisiones referidas anteriormente será de carácter público.</w:t>
      </w:r>
    </w:p>
    <w:p>
      <w:pPr>
        <w:pStyle w:val="ListParagraph"/>
        <w:numPr>
          <w:ilvl w:val="0"/>
          <w:numId w:val="2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2" w:hanging="360"/>
        <w:jc w:val="both"/>
        <w:rPr>
          <w:sz w:val="24"/>
        </w:rPr>
      </w:pPr>
      <w:r>
        <w:rPr>
          <w:sz w:val="24"/>
        </w:rPr>
        <w:t>Asimismo, cualquier firma, entidad o individuo actuando como oferente </w:t>
      </w:r>
      <w:r>
        <w:rPr>
          <w:sz w:val="24"/>
        </w:rPr>
        <w:t>o</w:t>
      </w:r>
      <w:r>
        <w:rPr>
          <w:sz w:val="24"/>
        </w:rPr>
        <w:t> participando en una actividad financiada por la AECID, incluidos, entre ot</w:t>
      </w:r>
      <w:r>
        <w:rPr>
          <w:sz w:val="24"/>
        </w:rPr>
        <w:t>ros,</w:t>
      </w:r>
      <w:r>
        <w:rPr>
          <w:sz w:val="24"/>
        </w:rPr>
        <w:t> solicitantes,</w:t>
      </w:r>
      <w:r>
        <w:rPr>
          <w:spacing w:val="-1"/>
          <w:sz w:val="24"/>
        </w:rPr>
        <w:t> </w:t>
      </w:r>
      <w:r>
        <w:rPr>
          <w:sz w:val="24"/>
        </w:rPr>
        <w:t>oferentes,</w:t>
      </w:r>
      <w:r>
        <w:rPr>
          <w:spacing w:val="-1"/>
          <w:sz w:val="24"/>
        </w:rPr>
        <w:t> </w:t>
      </w:r>
      <w:r>
        <w:rPr>
          <w:sz w:val="24"/>
        </w:rPr>
        <w:t>proveedores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servicios,</w:t>
      </w:r>
      <w:r>
        <w:rPr>
          <w:spacing w:val="-1"/>
          <w:sz w:val="24"/>
        </w:rPr>
        <w:t> </w:t>
      </w:r>
      <w:r>
        <w:rPr>
          <w:sz w:val="24"/>
        </w:rPr>
        <w:t>contratistas,</w:t>
      </w:r>
      <w:r>
        <w:rPr>
          <w:spacing w:val="-1"/>
          <w:sz w:val="24"/>
        </w:rPr>
        <w:t> </w:t>
      </w:r>
      <w:r>
        <w:rPr>
          <w:sz w:val="24"/>
        </w:rPr>
        <w:t>consultores,</w:t>
      </w:r>
      <w:r>
        <w:rPr>
          <w:spacing w:val="-1"/>
          <w:sz w:val="24"/>
        </w:rPr>
        <w:t> </w:t>
      </w:r>
      <w:r>
        <w:rPr>
          <w:sz w:val="24"/>
        </w:rPr>
        <w:t>miembros</w:t>
      </w:r>
      <w:r>
        <w:rPr>
          <w:sz w:val="24"/>
        </w:rPr>
        <w:t> del personal, subcontratistas, subconsultores, proveedores de servic</w:t>
      </w:r>
      <w:r>
        <w:rPr>
          <w:sz w:val="24"/>
        </w:rPr>
        <w:t>ios,</w:t>
      </w:r>
      <w:r>
        <w:rPr>
          <w:sz w:val="24"/>
        </w:rPr>
        <w:t> concesionarios, Prestatarios (incluidos los beneficiarios de donaciones), </w:t>
      </w:r>
      <w:r>
        <w:rPr>
          <w:sz w:val="24"/>
        </w:rPr>
        <w:t>organismos</w:t>
      </w:r>
      <w:r>
        <w:rPr>
          <w:sz w:val="24"/>
        </w:rPr>
        <w:t> ejecutores o contratantes (incluidos sus respectivos funcionarios, empleados </w:t>
      </w:r>
      <w:r>
        <w:rPr>
          <w:sz w:val="24"/>
        </w:rPr>
        <w:t>y</w:t>
      </w:r>
      <w:r>
        <w:rPr>
          <w:sz w:val="24"/>
        </w:rPr>
        <w:t> representantes, ya sean sus atribuciones expresas o implícitas) podrá verse sujeto </w:t>
      </w:r>
      <w:r>
        <w:rPr>
          <w:sz w:val="24"/>
        </w:rPr>
        <w:t>a</w:t>
      </w:r>
      <w:r>
        <w:rPr>
          <w:sz w:val="24"/>
        </w:rPr>
        <w:t> sanción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conformidad</w:t>
      </w:r>
      <w:r>
        <w:rPr>
          <w:spacing w:val="-5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lo</w:t>
      </w:r>
      <w:r>
        <w:rPr>
          <w:spacing w:val="-5"/>
          <w:sz w:val="24"/>
        </w:rPr>
        <w:t> </w:t>
      </w:r>
      <w:r>
        <w:rPr>
          <w:sz w:val="24"/>
        </w:rPr>
        <w:t>dispuesto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convenios</w:t>
      </w:r>
      <w:r>
        <w:rPr>
          <w:spacing w:val="-5"/>
          <w:sz w:val="24"/>
        </w:rPr>
        <w:t> </w:t>
      </w:r>
      <w:r>
        <w:rPr>
          <w:sz w:val="24"/>
        </w:rPr>
        <w:t>suscritos</w:t>
      </w:r>
      <w:r>
        <w:rPr>
          <w:spacing w:val="-5"/>
          <w:sz w:val="24"/>
        </w:rPr>
        <w:t> </w:t>
      </w:r>
      <w:r>
        <w:rPr>
          <w:sz w:val="24"/>
        </w:rPr>
        <w:t>por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AECID</w:t>
      </w:r>
      <w:r>
        <w:rPr>
          <w:spacing w:val="-5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z w:val="24"/>
        </w:rPr>
        <w:t>tra</w:t>
      </w:r>
      <w:r>
        <w:rPr>
          <w:sz w:val="24"/>
        </w:rPr>
        <w:t> institución financiera internacional concernientes al reconocimiento recíproco </w:t>
      </w:r>
      <w:r>
        <w:rPr>
          <w:sz w:val="24"/>
        </w:rPr>
        <w:t>de</w:t>
      </w:r>
      <w:r>
        <w:rPr>
          <w:sz w:val="24"/>
        </w:rPr>
        <w:t> decisiones de inhabilitación. A efectos de lo dispuesto en el presente párrafo, </w:t>
      </w:r>
      <w:r>
        <w:rPr>
          <w:sz w:val="24"/>
        </w:rPr>
        <w:t>el</w:t>
      </w:r>
      <w:r>
        <w:rPr>
          <w:sz w:val="24"/>
        </w:rPr>
        <w:t> término</w:t>
      </w:r>
      <w:r>
        <w:rPr>
          <w:spacing w:val="-5"/>
          <w:sz w:val="24"/>
        </w:rPr>
        <w:t> </w:t>
      </w:r>
      <w:r>
        <w:rPr>
          <w:sz w:val="24"/>
        </w:rPr>
        <w:t>“sanción”</w:t>
      </w:r>
      <w:r>
        <w:rPr>
          <w:spacing w:val="-5"/>
          <w:sz w:val="24"/>
        </w:rPr>
        <w:t> </w:t>
      </w:r>
      <w:r>
        <w:rPr>
          <w:sz w:val="24"/>
        </w:rPr>
        <w:t>incluye</w:t>
      </w:r>
      <w:r>
        <w:rPr>
          <w:spacing w:val="-5"/>
          <w:sz w:val="24"/>
        </w:rPr>
        <w:t> </w:t>
      </w:r>
      <w:r>
        <w:rPr>
          <w:sz w:val="24"/>
        </w:rPr>
        <w:t>toda</w:t>
      </w:r>
      <w:r>
        <w:rPr>
          <w:spacing w:val="-5"/>
          <w:sz w:val="24"/>
        </w:rPr>
        <w:t> </w:t>
      </w:r>
      <w:r>
        <w:rPr>
          <w:sz w:val="24"/>
        </w:rPr>
        <w:t>inhabilitación</w:t>
      </w:r>
      <w:r>
        <w:rPr>
          <w:spacing w:val="-5"/>
          <w:sz w:val="24"/>
        </w:rPr>
        <w:t> </w:t>
      </w:r>
      <w:r>
        <w:rPr>
          <w:sz w:val="24"/>
        </w:rPr>
        <w:t>permanente,</w:t>
      </w:r>
      <w:r>
        <w:rPr>
          <w:spacing w:val="-5"/>
          <w:sz w:val="24"/>
        </w:rPr>
        <w:t> </w:t>
      </w:r>
      <w:r>
        <w:rPr>
          <w:sz w:val="24"/>
        </w:rPr>
        <w:t>imposición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condic</w:t>
      </w:r>
      <w:r>
        <w:rPr>
          <w:sz w:val="24"/>
        </w:rPr>
        <w:t>iones</w:t>
      </w:r>
      <w:r>
        <w:rPr>
          <w:sz w:val="24"/>
        </w:rPr>
        <w:t> para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participación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10"/>
          <w:sz w:val="24"/>
        </w:rPr>
        <w:t> </w:t>
      </w:r>
      <w:r>
        <w:rPr>
          <w:sz w:val="24"/>
        </w:rPr>
        <w:t>futuros</w:t>
      </w:r>
      <w:r>
        <w:rPr>
          <w:spacing w:val="-10"/>
          <w:sz w:val="24"/>
        </w:rPr>
        <w:t> </w:t>
      </w:r>
      <w:r>
        <w:rPr>
          <w:sz w:val="24"/>
        </w:rPr>
        <w:t>contratos</w:t>
      </w:r>
      <w:r>
        <w:rPr>
          <w:spacing w:val="-10"/>
          <w:sz w:val="24"/>
        </w:rPr>
        <w:t> </w:t>
      </w:r>
      <w:r>
        <w:rPr>
          <w:sz w:val="24"/>
        </w:rPr>
        <w:t>o</w:t>
      </w:r>
      <w:r>
        <w:rPr>
          <w:spacing w:val="-10"/>
          <w:sz w:val="24"/>
        </w:rPr>
        <w:t> </w:t>
      </w:r>
      <w:r>
        <w:rPr>
          <w:sz w:val="24"/>
        </w:rPr>
        <w:t>adopción</w:t>
      </w:r>
      <w:r>
        <w:rPr>
          <w:spacing w:val="-10"/>
          <w:sz w:val="24"/>
        </w:rPr>
        <w:t> </w:t>
      </w:r>
      <w:r>
        <w:rPr>
          <w:sz w:val="24"/>
        </w:rPr>
        <w:t>pública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medidas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10"/>
          <w:sz w:val="24"/>
        </w:rPr>
        <w:t> </w:t>
      </w:r>
      <w:r>
        <w:rPr>
          <w:sz w:val="24"/>
        </w:rPr>
        <w:t>respues</w:t>
      </w:r>
      <w:r>
        <w:rPr>
          <w:sz w:val="24"/>
        </w:rPr>
        <w:t>ta</w:t>
      </w:r>
      <w:r>
        <w:rPr>
          <w:sz w:val="24"/>
        </w:rPr>
        <w:t> a una contravención del marco vigente de una institución financiera internac</w:t>
      </w:r>
      <w:r>
        <w:rPr>
          <w:sz w:val="24"/>
        </w:rPr>
        <w:t>ional</w:t>
      </w:r>
      <w:r>
        <w:rPr>
          <w:sz w:val="24"/>
        </w:rPr>
        <w:t> aplicable a la resolución de denuncias de comisión de Prácticas Prohibidas.</w:t>
      </w:r>
    </w:p>
    <w:p>
      <w:pPr>
        <w:pStyle w:val="ListParagraph"/>
        <w:numPr>
          <w:ilvl w:val="0"/>
          <w:numId w:val="2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2" w:hanging="360"/>
        <w:jc w:val="both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AECID</w:t>
      </w:r>
      <w:r>
        <w:rPr>
          <w:spacing w:val="-4"/>
          <w:sz w:val="24"/>
        </w:rPr>
        <w:t> </w:t>
      </w:r>
      <w:r>
        <w:rPr>
          <w:sz w:val="24"/>
        </w:rPr>
        <w:t>requiere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documentos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licitación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contratos</w:t>
      </w:r>
      <w:r>
        <w:rPr>
          <w:spacing w:val="-4"/>
          <w:sz w:val="24"/>
        </w:rPr>
        <w:t> </w:t>
      </w:r>
      <w:r>
        <w:rPr>
          <w:sz w:val="24"/>
        </w:rPr>
        <w:t>financiados</w:t>
      </w:r>
      <w:r>
        <w:rPr>
          <w:spacing w:val="-4"/>
          <w:sz w:val="24"/>
        </w:rPr>
        <w:t> </w:t>
      </w:r>
      <w:r>
        <w:rPr>
          <w:sz w:val="24"/>
        </w:rPr>
        <w:t>c</w:t>
      </w:r>
      <w:r>
        <w:rPr>
          <w:sz w:val="24"/>
        </w:rPr>
        <w:t>on</w:t>
      </w:r>
      <w:r>
        <w:rPr>
          <w:sz w:val="24"/>
        </w:rPr>
        <w:t> un préstamo o donación de la AECID se incluya una disposición que exija que </w:t>
      </w:r>
      <w:r>
        <w:rPr>
          <w:sz w:val="24"/>
        </w:rPr>
        <w:t>los</w:t>
      </w:r>
      <w:r>
        <w:rPr>
          <w:sz w:val="24"/>
        </w:rPr>
        <w:t> solicitantes, oferentes, proveedores de servicios y sus representantes, contratist</w:t>
      </w:r>
      <w:r>
        <w:rPr>
          <w:sz w:val="24"/>
        </w:rPr>
        <w:t>as,</w:t>
      </w:r>
      <w:r>
        <w:rPr>
          <w:sz w:val="24"/>
        </w:rPr>
        <w:t> consultores, miembros del personal, subcontratistas subconsultores, proveedores </w:t>
      </w:r>
      <w:r>
        <w:rPr>
          <w:sz w:val="24"/>
        </w:rPr>
        <w:t>de</w:t>
      </w:r>
      <w:r>
        <w:rPr>
          <w:sz w:val="24"/>
        </w:rPr>
        <w:t> servicios y concesionarios permitan a la AECID revisar cualquier cuentas, registros </w:t>
      </w:r>
      <w:r>
        <w:rPr>
          <w:sz w:val="24"/>
        </w:rPr>
        <w:t>y</w:t>
      </w:r>
      <w:r>
        <w:rPr>
          <w:sz w:val="24"/>
        </w:rPr>
        <w:t> otros documentos relacionados con la presentación de propuestas y con </w:t>
      </w:r>
      <w:r>
        <w:rPr>
          <w:sz w:val="24"/>
        </w:rPr>
        <w:t>el</w:t>
      </w:r>
      <w:r>
        <w:rPr>
          <w:sz w:val="24"/>
        </w:rPr>
        <w:t> cumplimiento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contrato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someterlos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una</w:t>
      </w:r>
      <w:r>
        <w:rPr>
          <w:spacing w:val="-4"/>
          <w:sz w:val="24"/>
        </w:rPr>
        <w:t> </w:t>
      </w:r>
      <w:r>
        <w:rPr>
          <w:sz w:val="24"/>
        </w:rPr>
        <w:t>auditoría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auditores</w:t>
      </w:r>
      <w:r>
        <w:rPr>
          <w:spacing w:val="-4"/>
          <w:sz w:val="24"/>
        </w:rPr>
        <w:t> </w:t>
      </w:r>
      <w:r>
        <w:rPr>
          <w:sz w:val="24"/>
        </w:rPr>
        <w:t>designados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z w:val="24"/>
        </w:rPr>
        <w:t> la AECID. Bajo esta política, todo solicitante, oferente, proveedor de servicios y </w:t>
      </w:r>
      <w:r>
        <w:rPr>
          <w:sz w:val="24"/>
        </w:rPr>
        <w:t>su</w:t>
      </w:r>
      <w:r>
        <w:rPr>
          <w:sz w:val="24"/>
        </w:rPr>
        <w:t> representante, contratista, consultor, miembro del personal, subcontratist</w:t>
      </w:r>
      <w:r>
        <w:rPr>
          <w:sz w:val="24"/>
        </w:rPr>
        <w:t>a,</w:t>
      </w:r>
      <w:r>
        <w:rPr>
          <w:sz w:val="24"/>
        </w:rPr>
        <w:t> subconsultor, proveedor de servicios y concesionario deberá prestar plena asisten</w:t>
      </w:r>
      <w:r>
        <w:rPr>
          <w:sz w:val="24"/>
        </w:rPr>
        <w:t>cia</w:t>
      </w:r>
      <w:r>
        <w:rPr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AECID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su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investigación.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AECID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requerirá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asimismo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incluya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contrat</w:t>
      </w:r>
      <w:r>
        <w:rPr>
          <w:spacing w:val="-2"/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financiados con un préstamo o donación de la AECID una disposición que obligue </w:t>
      </w:r>
      <w:r>
        <w:rPr>
          <w:sz w:val="24"/>
        </w:rPr>
        <w:t>a</w:t>
      </w:r>
      <w:r>
        <w:rPr>
          <w:sz w:val="24"/>
        </w:rPr>
        <w:t> solicitantes, oferentes, proveedores de servicios y sus representantes, contratist</w:t>
      </w:r>
      <w:r>
        <w:rPr>
          <w:sz w:val="24"/>
        </w:rPr>
        <w:t>as,</w:t>
      </w:r>
      <w:r>
        <w:rPr>
          <w:sz w:val="24"/>
        </w:rPr>
        <w:t> consultores,</w:t>
      </w:r>
      <w:r>
        <w:rPr>
          <w:spacing w:val="-5"/>
          <w:sz w:val="24"/>
        </w:rPr>
        <w:t> </w:t>
      </w:r>
      <w:r>
        <w:rPr>
          <w:sz w:val="24"/>
        </w:rPr>
        <w:t>miembros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personal,</w:t>
      </w:r>
      <w:r>
        <w:rPr>
          <w:spacing w:val="-5"/>
          <w:sz w:val="24"/>
        </w:rPr>
        <w:t> </w:t>
      </w:r>
      <w:r>
        <w:rPr>
          <w:sz w:val="24"/>
        </w:rPr>
        <w:t>subcontratistas,</w:t>
      </w:r>
      <w:r>
        <w:rPr>
          <w:spacing w:val="-5"/>
          <w:sz w:val="24"/>
        </w:rPr>
        <w:t> </w:t>
      </w:r>
      <w:r>
        <w:rPr>
          <w:sz w:val="24"/>
        </w:rPr>
        <w:t>subconsultores,</w:t>
      </w:r>
      <w:r>
        <w:rPr>
          <w:spacing w:val="-5"/>
          <w:sz w:val="24"/>
        </w:rPr>
        <w:t> </w:t>
      </w:r>
      <w:r>
        <w:rPr>
          <w:sz w:val="24"/>
        </w:rPr>
        <w:t>proveedores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z w:val="24"/>
        </w:rPr>
        <w:t> servicios y concesionarios a (i) conservar todos los documentos y regist</w:t>
      </w:r>
      <w:r>
        <w:rPr>
          <w:sz w:val="24"/>
        </w:rPr>
        <w:t>ros</w:t>
      </w:r>
      <w:r>
        <w:rPr>
          <w:sz w:val="24"/>
        </w:rPr>
        <w:t> relacionados</w:t>
      </w:r>
      <w:r>
        <w:rPr>
          <w:spacing w:val="-7"/>
          <w:sz w:val="24"/>
        </w:rPr>
        <w:t> </w:t>
      </w:r>
      <w:r>
        <w:rPr>
          <w:sz w:val="24"/>
        </w:rPr>
        <w:t>con</w:t>
      </w:r>
      <w:r>
        <w:rPr>
          <w:spacing w:val="-7"/>
          <w:sz w:val="24"/>
        </w:rPr>
        <w:t> </w:t>
      </w:r>
      <w:r>
        <w:rPr>
          <w:sz w:val="24"/>
        </w:rPr>
        <w:t>actividades</w:t>
      </w:r>
      <w:r>
        <w:rPr>
          <w:spacing w:val="-7"/>
          <w:sz w:val="24"/>
        </w:rPr>
        <w:t> </w:t>
      </w:r>
      <w:r>
        <w:rPr>
          <w:sz w:val="24"/>
        </w:rPr>
        <w:t>financiadas</w:t>
      </w:r>
      <w:r>
        <w:rPr>
          <w:spacing w:val="-7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AECID</w:t>
      </w:r>
      <w:r>
        <w:rPr>
          <w:spacing w:val="-7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un</w:t>
      </w:r>
      <w:r>
        <w:rPr>
          <w:spacing w:val="-7"/>
          <w:sz w:val="24"/>
        </w:rPr>
        <w:t> </w:t>
      </w:r>
      <w:r>
        <w:rPr>
          <w:sz w:val="24"/>
        </w:rPr>
        <w:t>período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siete</w:t>
      </w:r>
      <w:r>
        <w:rPr>
          <w:spacing w:val="-7"/>
          <w:sz w:val="24"/>
        </w:rPr>
        <w:t> </w:t>
      </w:r>
      <w:r>
        <w:rPr>
          <w:sz w:val="24"/>
        </w:rPr>
        <w:t>(7)</w:t>
      </w:r>
      <w:r>
        <w:rPr>
          <w:spacing w:val="-7"/>
          <w:sz w:val="24"/>
        </w:rPr>
        <w:t> </w:t>
      </w:r>
      <w:r>
        <w:rPr>
          <w:sz w:val="24"/>
        </w:rPr>
        <w:t>años</w:t>
      </w:r>
      <w:r>
        <w:rPr>
          <w:sz w:val="24"/>
        </w:rPr>
        <w:t> luego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terminado</w:t>
      </w:r>
      <w:r>
        <w:rPr>
          <w:spacing w:val="26"/>
          <w:sz w:val="24"/>
        </w:rPr>
        <w:t> </w:t>
      </w:r>
      <w:r>
        <w:rPr>
          <w:sz w:val="24"/>
        </w:rPr>
        <w:t>el</w:t>
      </w:r>
      <w:r>
        <w:rPr>
          <w:spacing w:val="26"/>
          <w:sz w:val="24"/>
        </w:rPr>
        <w:t> </w:t>
      </w:r>
      <w:r>
        <w:rPr>
          <w:sz w:val="24"/>
        </w:rPr>
        <w:t>trabajo</w:t>
      </w:r>
      <w:r>
        <w:rPr>
          <w:spacing w:val="26"/>
          <w:sz w:val="24"/>
        </w:rPr>
        <w:t> </w:t>
      </w:r>
      <w:r>
        <w:rPr>
          <w:sz w:val="24"/>
        </w:rPr>
        <w:t>contemplado</w:t>
      </w:r>
      <w:r>
        <w:rPr>
          <w:spacing w:val="26"/>
          <w:sz w:val="24"/>
        </w:rPr>
        <w:t> </w:t>
      </w:r>
      <w:r>
        <w:rPr>
          <w:sz w:val="24"/>
        </w:rPr>
        <w:t>en</w:t>
      </w:r>
      <w:r>
        <w:rPr>
          <w:spacing w:val="26"/>
          <w:sz w:val="24"/>
        </w:rPr>
        <w:t> </w:t>
      </w:r>
      <w:r>
        <w:rPr>
          <w:sz w:val="24"/>
        </w:rPr>
        <w:t>el</w:t>
      </w:r>
      <w:r>
        <w:rPr>
          <w:spacing w:val="26"/>
          <w:sz w:val="24"/>
        </w:rPr>
        <w:t> </w:t>
      </w:r>
      <w:r>
        <w:rPr>
          <w:sz w:val="24"/>
        </w:rPr>
        <w:t>respectivo</w:t>
      </w:r>
      <w:r>
        <w:rPr>
          <w:spacing w:val="26"/>
          <w:sz w:val="24"/>
        </w:rPr>
        <w:t> </w:t>
      </w:r>
      <w:r>
        <w:rPr>
          <w:sz w:val="24"/>
        </w:rPr>
        <w:t>contrato;</w:t>
      </w:r>
      <w:r>
        <w:rPr>
          <w:spacing w:val="26"/>
          <w:sz w:val="24"/>
        </w:rPr>
        <w:t> </w:t>
      </w:r>
      <w:r>
        <w:rPr>
          <w:sz w:val="24"/>
        </w:rPr>
        <w:t>(ii)</w:t>
      </w:r>
      <w:r>
        <w:rPr>
          <w:spacing w:val="26"/>
          <w:sz w:val="24"/>
        </w:rPr>
        <w:t> </w:t>
      </w:r>
      <w:r>
        <w:rPr>
          <w:sz w:val="24"/>
        </w:rPr>
        <w:t>entregar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1149" w:right="712"/>
        <w:jc w:val="both"/>
      </w:pPr>
      <w:r>
        <w:rPr/>
        <w:t>cualquier documento necesario para la investigación de denuncias de comisión </w:t>
      </w:r>
      <w:r>
        <w:rPr/>
        <w:t>de</w:t>
      </w:r>
      <w:r>
        <w:rPr/>
        <w:t> Prácticas Prohibidas y hacer que empleados o agentes de los solicitantes, oferent</w:t>
      </w:r>
      <w:r>
        <w:rPr/>
        <w:t>es,</w:t>
      </w:r>
      <w:r>
        <w:rPr/>
        <w:t> proveedores de servicios y sus representantes, contratistas, consult</w:t>
      </w:r>
      <w:r>
        <w:rPr/>
        <w:t>ores,</w:t>
      </w:r>
      <w:r>
        <w:rPr/>
        <w:t> subcontratistas, subconsultores, proveedores de servicios y concesionarios </w:t>
      </w:r>
      <w:r>
        <w:rPr/>
        <w:t>que</w:t>
      </w:r>
      <w:r>
        <w:rPr/>
        <w:t> tengan conocimiento de las actividades financiadas por la AECID estén </w:t>
      </w:r>
      <w:r>
        <w:rPr/>
        <w:t>disponibles</w:t>
      </w:r>
      <w:r>
        <w:rPr/>
        <w:t> para responder a las consultas relacionadas con la investigación provenientes </w:t>
      </w:r>
      <w:r>
        <w:rPr/>
        <w:t>de</w:t>
      </w:r>
      <w:r>
        <w:rPr/>
        <w:t> personal de la AECID o de cualquier investigador, agente, auditor o consult</w:t>
      </w:r>
      <w:r>
        <w:rPr/>
        <w:t>or</w:t>
      </w:r>
      <w:r>
        <w:rPr/>
        <w:t> apropiadamente designado. Si el solicitante, oferente, proveedor de servicios y </w:t>
      </w:r>
      <w:r>
        <w:rPr/>
        <w:t>su</w:t>
      </w:r>
      <w:r>
        <w:rPr/>
        <w:t> representante, contratista, consultor, miembro del personal, subcontratist</w:t>
      </w:r>
      <w:r>
        <w:rPr/>
        <w:t>a,</w:t>
      </w:r>
      <w:r>
        <w:rPr/>
        <w:t> subconsultor, proveedor de servicios o concesionario se niega a cooperar o inc</w:t>
      </w:r>
      <w:r>
        <w:rPr/>
        <w:t>umple</w:t>
      </w:r>
      <w:r>
        <w:rPr/>
        <w:t> el requerimiento de la AECID, o de cualquier otra forma obstaculiza la investigac</w:t>
      </w:r>
      <w:r>
        <w:rPr/>
        <w:t>ión</w:t>
      </w:r>
      <w:r>
        <w:rPr/>
        <w:t> por parte de la AECID, la AECID, bajo su sola discreción, podrá tomar </w:t>
      </w:r>
      <w:r>
        <w:rPr/>
        <w:t>medidas</w:t>
      </w:r>
      <w:r>
        <w:rPr/>
        <w:t> apropiadas contra el solicitante, oferente, proveedor de servicios y su representant</w:t>
      </w:r>
      <w:r>
        <w:rPr/>
        <w:t>e,</w:t>
      </w:r>
      <w:r>
        <w:rPr/>
        <w:t> contratista,</w:t>
      </w:r>
      <w:r>
        <w:rPr>
          <w:spacing w:val="-12"/>
        </w:rPr>
        <w:t> </w:t>
      </w:r>
      <w:r>
        <w:rPr/>
        <w:t>consultor,</w:t>
      </w:r>
      <w:r>
        <w:rPr>
          <w:spacing w:val="-12"/>
        </w:rPr>
        <w:t> </w:t>
      </w:r>
      <w:r>
        <w:rPr/>
        <w:t>miembro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personal,</w:t>
      </w:r>
      <w:r>
        <w:rPr>
          <w:spacing w:val="-12"/>
        </w:rPr>
        <w:t> </w:t>
      </w:r>
      <w:r>
        <w:rPr/>
        <w:t>subcontratista,</w:t>
      </w:r>
      <w:r>
        <w:rPr>
          <w:spacing w:val="-12"/>
        </w:rPr>
        <w:t> </w:t>
      </w:r>
      <w:r>
        <w:rPr/>
        <w:t>subconsultor,</w:t>
      </w:r>
      <w:r>
        <w:rPr>
          <w:spacing w:val="-12"/>
        </w:rPr>
        <w:t> </w:t>
      </w:r>
      <w:r>
        <w:rPr/>
        <w:t>proveedor</w:t>
      </w:r>
      <w:r>
        <w:rPr/>
        <w:t> de servicios o concesionario.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147" w:val="left" w:leader="none"/>
          <w:tab w:pos="1149" w:val="left" w:leader="none"/>
        </w:tabs>
        <w:spacing w:line="240" w:lineRule="auto" w:before="0" w:after="0"/>
        <w:ind w:left="1149" w:right="710" w:hanging="360"/>
        <w:jc w:val="both"/>
        <w:rPr>
          <w:sz w:val="24"/>
        </w:rPr>
      </w:pPr>
      <w:r>
        <w:rPr>
          <w:sz w:val="24"/>
        </w:rPr>
        <w:t>La AECID exigirá que, cuando un Prestatario adquiera servicios, obras o servic</w:t>
      </w:r>
      <w:r>
        <w:rPr>
          <w:sz w:val="24"/>
        </w:rPr>
        <w:t>ios</w:t>
      </w:r>
      <w:r>
        <w:rPr>
          <w:sz w:val="24"/>
        </w:rPr>
        <w:t> diferentes a los de consultoría directamente de una agencia especializada, </w:t>
      </w:r>
      <w:r>
        <w:rPr>
          <w:sz w:val="24"/>
        </w:rPr>
        <w:t>de</w:t>
      </w:r>
      <w:r>
        <w:rPr>
          <w:sz w:val="24"/>
        </w:rPr>
        <w:t> conformidad</w:t>
      </w:r>
      <w:r>
        <w:rPr>
          <w:spacing w:val="-6"/>
          <w:sz w:val="24"/>
        </w:rPr>
        <w:t> </w:t>
      </w:r>
      <w:r>
        <w:rPr>
          <w:sz w:val="24"/>
        </w:rPr>
        <w:t>con</w:t>
      </w:r>
      <w:r>
        <w:rPr>
          <w:spacing w:val="-6"/>
          <w:sz w:val="24"/>
        </w:rPr>
        <w:t> </w:t>
      </w:r>
      <w:r>
        <w:rPr>
          <w:sz w:val="24"/>
        </w:rPr>
        <w:t>lo</w:t>
      </w:r>
      <w:r>
        <w:rPr>
          <w:spacing w:val="-6"/>
          <w:sz w:val="24"/>
        </w:rPr>
        <w:t> </w:t>
      </w:r>
      <w:r>
        <w:rPr>
          <w:sz w:val="24"/>
        </w:rPr>
        <w:t>establecido</w:t>
      </w:r>
      <w:r>
        <w:rPr>
          <w:spacing w:val="-6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párrafo</w:t>
      </w:r>
      <w:r>
        <w:rPr>
          <w:spacing w:val="-6"/>
          <w:sz w:val="24"/>
        </w:rPr>
        <w:t> </w:t>
      </w:r>
      <w:r>
        <w:rPr>
          <w:sz w:val="24"/>
        </w:rPr>
        <w:t>3.10,</w:t>
      </w:r>
      <w:r>
        <w:rPr>
          <w:spacing w:val="-6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marco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un</w:t>
      </w:r>
      <w:r>
        <w:rPr>
          <w:spacing w:val="-6"/>
          <w:sz w:val="24"/>
        </w:rPr>
        <w:t> </w:t>
      </w:r>
      <w:r>
        <w:rPr>
          <w:sz w:val="24"/>
        </w:rPr>
        <w:t>acuerdo</w:t>
      </w:r>
      <w:r>
        <w:rPr>
          <w:spacing w:val="-6"/>
          <w:sz w:val="24"/>
        </w:rPr>
        <w:t> </w:t>
      </w:r>
      <w:r>
        <w:rPr>
          <w:sz w:val="24"/>
        </w:rPr>
        <w:t>entre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z w:val="24"/>
        </w:rPr>
        <w:t> Prestatario y dicha agencia especializada, todas las disposiciones contempladas en </w:t>
      </w:r>
      <w:r>
        <w:rPr>
          <w:sz w:val="24"/>
        </w:rPr>
        <w:t>el</w:t>
      </w:r>
      <w:r>
        <w:rPr>
          <w:sz w:val="24"/>
        </w:rPr>
        <w:t> párrafo 3.1 (b) relativas a sanciones y Prácticas Prohibidas se apliquen íntegramen</w:t>
      </w:r>
      <w:r>
        <w:rPr>
          <w:sz w:val="24"/>
        </w:rPr>
        <w:t>te</w:t>
      </w:r>
      <w:r>
        <w:rPr>
          <w:spacing w:val="40"/>
          <w:sz w:val="24"/>
        </w:rPr>
        <w:t> </w:t>
      </w:r>
      <w:r>
        <w:rPr>
          <w:sz w:val="24"/>
        </w:rPr>
        <w:t>a los solicitantes, oferentes, proveedores de servicios y sus representant</w:t>
      </w:r>
      <w:r>
        <w:rPr>
          <w:sz w:val="24"/>
        </w:rPr>
        <w:t>es,</w:t>
      </w:r>
      <w:r>
        <w:rPr>
          <w:sz w:val="24"/>
        </w:rPr>
        <w:t> contratistas, consultores, miembros del personal, subcontratistas, subconsult</w:t>
      </w:r>
      <w:r>
        <w:rPr>
          <w:sz w:val="24"/>
        </w:rPr>
        <w:t>ores,</w:t>
      </w:r>
      <w:r>
        <w:rPr>
          <w:sz w:val="24"/>
        </w:rPr>
        <w:t> proveedores de servicios, concesionarios (incluidos sus respectivos func</w:t>
      </w:r>
      <w:r>
        <w:rPr>
          <w:sz w:val="24"/>
        </w:rPr>
        <w:t>ionarios,</w:t>
      </w:r>
      <w:r>
        <w:rPr>
          <w:sz w:val="24"/>
        </w:rPr>
        <w:t> empleados y representantes, ya sean sus atribuciones expresas o implícitas), </w:t>
      </w:r>
      <w:r>
        <w:rPr>
          <w:sz w:val="24"/>
        </w:rPr>
        <w:t>o</w:t>
      </w:r>
      <w:r>
        <w:rPr>
          <w:sz w:val="24"/>
        </w:rPr>
        <w:t> cualquier otra entidad que haya suscrito contratos con dicha agencia espe</w:t>
      </w:r>
      <w:r>
        <w:rPr>
          <w:sz w:val="24"/>
        </w:rPr>
        <w:t>cializada</w:t>
      </w:r>
      <w:r>
        <w:rPr>
          <w:sz w:val="24"/>
        </w:rPr>
        <w:t> para la provisión de servicios, obras o servicios diferentes a los de consultoría </w:t>
      </w:r>
      <w:r>
        <w:rPr>
          <w:sz w:val="24"/>
        </w:rPr>
        <w:t>en</w:t>
      </w:r>
      <w:r>
        <w:rPr>
          <w:sz w:val="24"/>
        </w:rPr>
        <w:t> conexión con actividades financiadas por la AECID. La AECID se reserva el derecho </w:t>
      </w:r>
      <w:r>
        <w:rPr>
          <w:sz w:val="24"/>
        </w:rPr>
        <w:t>de</w:t>
      </w:r>
      <w:r>
        <w:rPr>
          <w:sz w:val="24"/>
        </w:rPr>
        <w:t> obligar</w:t>
      </w:r>
      <w:r>
        <w:rPr>
          <w:spacing w:val="-5"/>
          <w:sz w:val="24"/>
        </w:rPr>
        <w:t> </w:t>
      </w:r>
      <w:r>
        <w:rPr>
          <w:sz w:val="24"/>
        </w:rPr>
        <w:t>al</w:t>
      </w:r>
      <w:r>
        <w:rPr>
          <w:spacing w:val="-5"/>
          <w:sz w:val="24"/>
        </w:rPr>
        <w:t> </w:t>
      </w:r>
      <w:r>
        <w:rPr>
          <w:sz w:val="24"/>
        </w:rPr>
        <w:t>Prestatario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se</w:t>
      </w:r>
      <w:r>
        <w:rPr>
          <w:spacing w:val="-5"/>
          <w:sz w:val="24"/>
        </w:rPr>
        <w:t> </w:t>
      </w:r>
      <w:r>
        <w:rPr>
          <w:sz w:val="24"/>
        </w:rPr>
        <w:t>acoja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recursos</w:t>
      </w:r>
      <w:r>
        <w:rPr>
          <w:spacing w:val="-5"/>
          <w:sz w:val="24"/>
        </w:rPr>
        <w:t> </w:t>
      </w:r>
      <w:r>
        <w:rPr>
          <w:sz w:val="24"/>
        </w:rPr>
        <w:t>tales</w:t>
      </w:r>
      <w:r>
        <w:rPr>
          <w:spacing w:val="-5"/>
          <w:sz w:val="24"/>
        </w:rPr>
        <w:t> </w:t>
      </w:r>
      <w:r>
        <w:rPr>
          <w:sz w:val="24"/>
        </w:rPr>
        <w:t>como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suspensión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resc</w:t>
      </w:r>
      <w:r>
        <w:rPr>
          <w:sz w:val="24"/>
        </w:rPr>
        <w:t>isión.</w:t>
      </w:r>
      <w:r>
        <w:rPr>
          <w:sz w:val="24"/>
        </w:rPr>
        <w:t> Las</w:t>
      </w:r>
      <w:r>
        <w:rPr>
          <w:spacing w:val="-14"/>
          <w:sz w:val="24"/>
        </w:rPr>
        <w:t> </w:t>
      </w:r>
      <w:r>
        <w:rPr>
          <w:sz w:val="24"/>
        </w:rPr>
        <w:t>agencias</w:t>
      </w:r>
      <w:r>
        <w:rPr>
          <w:spacing w:val="-14"/>
          <w:sz w:val="24"/>
        </w:rPr>
        <w:t> </w:t>
      </w:r>
      <w:r>
        <w:rPr>
          <w:sz w:val="24"/>
        </w:rPr>
        <w:t>especializadas</w:t>
      </w:r>
      <w:r>
        <w:rPr>
          <w:spacing w:val="-13"/>
          <w:sz w:val="24"/>
        </w:rPr>
        <w:t> </w:t>
      </w:r>
      <w:r>
        <w:rPr>
          <w:sz w:val="24"/>
        </w:rPr>
        <w:t>deberán</w:t>
      </w:r>
      <w:r>
        <w:rPr>
          <w:spacing w:val="-14"/>
          <w:sz w:val="24"/>
        </w:rPr>
        <w:t> </w:t>
      </w:r>
      <w:r>
        <w:rPr>
          <w:sz w:val="24"/>
        </w:rPr>
        <w:t>consultar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lista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firmas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individuos</w:t>
      </w:r>
      <w:r>
        <w:rPr>
          <w:spacing w:val="-14"/>
          <w:sz w:val="24"/>
        </w:rPr>
        <w:t> </w:t>
      </w:r>
      <w:r>
        <w:rPr>
          <w:sz w:val="24"/>
        </w:rPr>
        <w:t>dec</w:t>
      </w:r>
      <w:r>
        <w:rPr>
          <w:sz w:val="24"/>
        </w:rPr>
        <w:t>larados</w:t>
      </w:r>
      <w:r>
        <w:rPr>
          <w:sz w:val="24"/>
        </w:rPr>
        <w:t> inelegibles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forma</w:t>
      </w:r>
      <w:r>
        <w:rPr>
          <w:spacing w:val="-9"/>
          <w:sz w:val="24"/>
        </w:rPr>
        <w:t> </w:t>
      </w:r>
      <w:r>
        <w:rPr>
          <w:sz w:val="24"/>
        </w:rPr>
        <w:t>temporal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permanente</w:t>
      </w:r>
      <w:r>
        <w:rPr>
          <w:spacing w:val="-9"/>
          <w:sz w:val="24"/>
        </w:rPr>
        <w:t> </w:t>
      </w:r>
      <w:r>
        <w:rPr>
          <w:sz w:val="24"/>
        </w:rPr>
        <w:t>por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AECID.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caso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una</w:t>
      </w:r>
      <w:r>
        <w:rPr>
          <w:spacing w:val="-9"/>
          <w:sz w:val="24"/>
        </w:rPr>
        <w:t> </w:t>
      </w:r>
      <w:r>
        <w:rPr>
          <w:sz w:val="24"/>
        </w:rPr>
        <w:t>agen</w:t>
      </w:r>
      <w:r>
        <w:rPr>
          <w:sz w:val="24"/>
        </w:rPr>
        <w:t>cia</w:t>
      </w:r>
      <w:r>
        <w:rPr>
          <w:sz w:val="24"/>
        </w:rPr>
        <w:t> especializada suscriba un contrato o una orden de compra con una firma o </w:t>
      </w:r>
      <w:r>
        <w:rPr>
          <w:sz w:val="24"/>
        </w:rPr>
        <w:t>individuo</w:t>
      </w:r>
      <w:r>
        <w:rPr>
          <w:sz w:val="24"/>
        </w:rPr>
        <w:t> declarado inelegible de forma temporal o permanente por la AECID, la AECID </w:t>
      </w:r>
      <w:r>
        <w:rPr>
          <w:sz w:val="24"/>
        </w:rPr>
        <w:t>no</w:t>
      </w:r>
      <w:r>
        <w:rPr>
          <w:sz w:val="24"/>
        </w:rPr>
        <w:t> financiará los gastos conexos y se acogerá a otras medidas que c</w:t>
      </w:r>
      <w:r>
        <w:rPr>
          <w:sz w:val="24"/>
        </w:rPr>
        <w:t>onsidere</w:t>
      </w:r>
      <w:r>
        <w:rPr>
          <w:sz w:val="24"/>
        </w:rPr>
        <w:t> </w:t>
      </w:r>
      <w:r>
        <w:rPr>
          <w:spacing w:val="-2"/>
          <w:sz w:val="24"/>
        </w:rPr>
        <w:t>convenientes.</w:t>
      </w: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949" w:val="left" w:leader="none"/>
        </w:tabs>
        <w:spacing w:line="240" w:lineRule="auto" w:before="0" w:after="0"/>
        <w:ind w:left="949" w:right="0" w:hanging="520"/>
        <w:jc w:val="left"/>
        <w:rPr>
          <w:sz w:val="24"/>
        </w:rPr>
      </w:pP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Oferentes,</w:t>
      </w:r>
      <w:r>
        <w:rPr>
          <w:spacing w:val="-4"/>
          <w:sz w:val="24"/>
        </w:rPr>
        <w:t> </w:t>
      </w:r>
      <w:r>
        <w:rPr>
          <w:sz w:val="24"/>
        </w:rPr>
        <w:t>al</w:t>
      </w:r>
      <w:r>
        <w:rPr>
          <w:spacing w:val="-4"/>
          <w:sz w:val="24"/>
        </w:rPr>
        <w:t> </w:t>
      </w:r>
      <w:r>
        <w:rPr>
          <w:sz w:val="24"/>
        </w:rPr>
        <w:t>presentar</w:t>
      </w:r>
      <w:r>
        <w:rPr>
          <w:spacing w:val="-4"/>
          <w:sz w:val="24"/>
        </w:rPr>
        <w:t> </w:t>
      </w:r>
      <w:r>
        <w:rPr>
          <w:sz w:val="24"/>
        </w:rPr>
        <w:t>sus</w:t>
      </w:r>
      <w:r>
        <w:rPr>
          <w:spacing w:val="-4"/>
          <w:sz w:val="24"/>
        </w:rPr>
        <w:t> </w:t>
      </w:r>
      <w:r>
        <w:rPr>
          <w:sz w:val="24"/>
        </w:rPr>
        <w:t>ofertas,</w:t>
      </w:r>
      <w:r>
        <w:rPr>
          <w:spacing w:val="-4"/>
          <w:sz w:val="24"/>
        </w:rPr>
        <w:t> </w:t>
      </w:r>
      <w:r>
        <w:rPr>
          <w:sz w:val="24"/>
        </w:rPr>
        <w:t>declaran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garantizan:</w:t>
      </w:r>
    </w:p>
    <w:p>
      <w:pPr>
        <w:pStyle w:val="BodyText"/>
      </w:pPr>
    </w:p>
    <w:p>
      <w:pPr>
        <w:pStyle w:val="ListParagraph"/>
        <w:numPr>
          <w:ilvl w:val="2"/>
          <w:numId w:val="3"/>
        </w:numPr>
        <w:tabs>
          <w:tab w:pos="1147" w:val="left" w:leader="none"/>
          <w:tab w:pos="1149" w:val="left" w:leader="none"/>
        </w:tabs>
        <w:spacing w:line="240" w:lineRule="auto" w:before="0" w:after="0"/>
        <w:ind w:left="1149" w:right="712" w:hanging="360"/>
        <w:jc w:val="both"/>
        <w:rPr>
          <w:sz w:val="24"/>
        </w:rPr>
      </w:pPr>
      <w:r>
        <w:rPr>
          <w:sz w:val="24"/>
        </w:rPr>
        <w:t>que han leído y entendido las definiciones de Prácticas Prohibidas de la AECID y </w:t>
      </w:r>
      <w:r>
        <w:rPr>
          <w:sz w:val="24"/>
        </w:rPr>
        <w:t>las</w:t>
      </w:r>
      <w:r>
        <w:rPr>
          <w:sz w:val="24"/>
        </w:rPr>
        <w:t> sanciones</w:t>
      </w:r>
      <w:r>
        <w:rPr>
          <w:spacing w:val="-7"/>
          <w:sz w:val="24"/>
        </w:rPr>
        <w:t> </w:t>
      </w:r>
      <w:r>
        <w:rPr>
          <w:sz w:val="24"/>
        </w:rPr>
        <w:t>aplicables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comisión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las</w:t>
      </w:r>
      <w:r>
        <w:rPr>
          <w:spacing w:val="-7"/>
          <w:sz w:val="24"/>
        </w:rPr>
        <w:t> </w:t>
      </w:r>
      <w:r>
        <w:rPr>
          <w:sz w:val="24"/>
        </w:rPr>
        <w:t>mismas,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constan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este</w:t>
      </w:r>
      <w:r>
        <w:rPr>
          <w:spacing w:val="-7"/>
          <w:sz w:val="24"/>
        </w:rPr>
        <w:t> </w:t>
      </w:r>
      <w:r>
        <w:rPr>
          <w:sz w:val="24"/>
        </w:rPr>
        <w:t>documento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se</w:t>
      </w:r>
      <w:r>
        <w:rPr>
          <w:sz w:val="24"/>
        </w:rPr>
        <w:t> obligan a observar las normas pertinentes sobre las mismas;</w:t>
      </w:r>
    </w:p>
    <w:p>
      <w:pPr>
        <w:pStyle w:val="BodyText"/>
      </w:pPr>
    </w:p>
    <w:p>
      <w:pPr>
        <w:pStyle w:val="ListParagraph"/>
        <w:numPr>
          <w:ilvl w:val="2"/>
          <w:numId w:val="3"/>
        </w:numPr>
        <w:tabs>
          <w:tab w:pos="1147" w:val="left" w:leader="none"/>
        </w:tabs>
        <w:spacing w:line="240" w:lineRule="auto" w:before="0" w:after="0"/>
        <w:ind w:left="1147" w:right="0" w:hanging="358"/>
        <w:jc w:val="left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han</w:t>
      </w:r>
      <w:r>
        <w:rPr>
          <w:spacing w:val="-2"/>
          <w:sz w:val="24"/>
        </w:rPr>
        <w:t> </w:t>
      </w:r>
      <w:r>
        <w:rPr>
          <w:sz w:val="24"/>
        </w:rPr>
        <w:t>incurrido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ninguna</w:t>
      </w:r>
      <w:r>
        <w:rPr>
          <w:spacing w:val="-2"/>
          <w:sz w:val="24"/>
        </w:rPr>
        <w:t> </w:t>
      </w:r>
      <w:r>
        <w:rPr>
          <w:sz w:val="24"/>
        </w:rPr>
        <w:t>Práctica</w:t>
      </w:r>
      <w:r>
        <w:rPr>
          <w:spacing w:val="-2"/>
          <w:sz w:val="24"/>
        </w:rPr>
        <w:t> </w:t>
      </w:r>
      <w:r>
        <w:rPr>
          <w:sz w:val="24"/>
        </w:rPr>
        <w:t>Prohibida</w:t>
      </w:r>
      <w:r>
        <w:rPr>
          <w:spacing w:val="-3"/>
          <w:sz w:val="24"/>
        </w:rPr>
        <w:t> </w:t>
      </w:r>
      <w:r>
        <w:rPr>
          <w:sz w:val="24"/>
        </w:rPr>
        <w:t>descrita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este</w:t>
      </w:r>
      <w:r>
        <w:rPr>
          <w:spacing w:val="-2"/>
          <w:sz w:val="24"/>
        </w:rPr>
        <w:t> documento;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4"/>
      </w:pPr>
    </w:p>
    <w:p>
      <w:pPr>
        <w:pStyle w:val="ListParagraph"/>
        <w:numPr>
          <w:ilvl w:val="2"/>
          <w:numId w:val="3"/>
        </w:numPr>
        <w:tabs>
          <w:tab w:pos="1149" w:val="left" w:leader="none"/>
        </w:tabs>
        <w:spacing w:line="240" w:lineRule="auto" w:before="1" w:after="0"/>
        <w:ind w:left="1149" w:right="713" w:hanging="360"/>
        <w:jc w:val="both"/>
        <w:rPr>
          <w:sz w:val="24"/>
        </w:rPr>
      </w:pP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han</w:t>
      </w:r>
      <w:r>
        <w:rPr>
          <w:spacing w:val="-1"/>
          <w:sz w:val="24"/>
        </w:rPr>
        <w:t> </w:t>
      </w:r>
      <w:r>
        <w:rPr>
          <w:sz w:val="24"/>
        </w:rPr>
        <w:t>tergiversado</w:t>
      </w:r>
      <w:r>
        <w:rPr>
          <w:spacing w:val="-1"/>
          <w:sz w:val="24"/>
        </w:rPr>
        <w:t> </w:t>
      </w:r>
      <w:r>
        <w:rPr>
          <w:sz w:val="24"/>
        </w:rPr>
        <w:t>ni</w:t>
      </w:r>
      <w:r>
        <w:rPr>
          <w:spacing w:val="-1"/>
          <w:sz w:val="24"/>
        </w:rPr>
        <w:t> </w:t>
      </w:r>
      <w:r>
        <w:rPr>
          <w:sz w:val="24"/>
        </w:rPr>
        <w:t>ocultado</w:t>
      </w:r>
      <w:r>
        <w:rPr>
          <w:spacing w:val="-1"/>
          <w:sz w:val="24"/>
        </w:rPr>
        <w:t> </w:t>
      </w:r>
      <w:r>
        <w:rPr>
          <w:sz w:val="24"/>
        </w:rPr>
        <w:t>ningún</w:t>
      </w:r>
      <w:r>
        <w:rPr>
          <w:spacing w:val="-1"/>
          <w:sz w:val="24"/>
        </w:rPr>
        <w:t> </w:t>
      </w:r>
      <w:r>
        <w:rPr>
          <w:sz w:val="24"/>
        </w:rPr>
        <w:t>hecho</w:t>
      </w:r>
      <w:r>
        <w:rPr>
          <w:spacing w:val="-1"/>
          <w:sz w:val="24"/>
        </w:rPr>
        <w:t> </w:t>
      </w:r>
      <w:r>
        <w:rPr>
          <w:sz w:val="24"/>
        </w:rPr>
        <w:t>sustancial</w:t>
      </w:r>
      <w:r>
        <w:rPr>
          <w:spacing w:val="-1"/>
          <w:sz w:val="24"/>
        </w:rPr>
        <w:t> </w:t>
      </w:r>
      <w:r>
        <w:rPr>
          <w:sz w:val="24"/>
        </w:rPr>
        <w:t>durante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procesos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z w:val="24"/>
        </w:rPr>
        <w:t> selección, negociación, adjudicación o ejecución de un contrato;</w:t>
      </w:r>
    </w:p>
    <w:p>
      <w:pPr>
        <w:pStyle w:val="ListParagraph"/>
        <w:numPr>
          <w:ilvl w:val="2"/>
          <w:numId w:val="3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5" w:hanging="360"/>
        <w:jc w:val="both"/>
        <w:rPr>
          <w:sz w:val="24"/>
        </w:rPr>
      </w:pPr>
      <w:r>
        <w:rPr>
          <w:sz w:val="24"/>
        </w:rPr>
        <w:t>que ni ellos ni sus agentes, personal, subcontratistas, subconsultores, direct</w:t>
      </w:r>
      <w:r>
        <w:rPr>
          <w:sz w:val="24"/>
        </w:rPr>
        <w:t>ores,</w:t>
      </w:r>
      <w:r>
        <w:rPr>
          <w:sz w:val="24"/>
        </w:rPr>
        <w:t> funcionarios o accionistas principales han sido declarados por la AECID.</w:t>
      </w:r>
    </w:p>
    <w:p>
      <w:pPr>
        <w:pStyle w:val="ListParagraph"/>
        <w:numPr>
          <w:ilvl w:val="2"/>
          <w:numId w:val="3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2" w:hanging="360"/>
        <w:jc w:val="both"/>
        <w:rPr>
          <w:sz w:val="24"/>
        </w:rPr>
      </w:pPr>
      <w:r>
        <w:rPr>
          <w:sz w:val="24"/>
        </w:rPr>
        <w:t>que</w:t>
      </w:r>
      <w:r>
        <w:rPr>
          <w:spacing w:val="-12"/>
          <w:sz w:val="24"/>
        </w:rPr>
        <w:t> </w:t>
      </w:r>
      <w:r>
        <w:rPr>
          <w:sz w:val="24"/>
        </w:rPr>
        <w:t>ninguno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sus</w:t>
      </w:r>
      <w:r>
        <w:rPr>
          <w:spacing w:val="-12"/>
          <w:sz w:val="24"/>
        </w:rPr>
        <w:t> </w:t>
      </w:r>
      <w:r>
        <w:rPr>
          <w:sz w:val="24"/>
        </w:rPr>
        <w:t>directores,</w:t>
      </w:r>
      <w:r>
        <w:rPr>
          <w:spacing w:val="-12"/>
          <w:sz w:val="24"/>
        </w:rPr>
        <w:t> </w:t>
      </w:r>
      <w:r>
        <w:rPr>
          <w:sz w:val="24"/>
        </w:rPr>
        <w:t>funcionarios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accionistas</w:t>
      </w:r>
      <w:r>
        <w:rPr>
          <w:spacing w:val="-12"/>
          <w:sz w:val="24"/>
        </w:rPr>
        <w:t> </w:t>
      </w:r>
      <w:r>
        <w:rPr>
          <w:sz w:val="24"/>
        </w:rPr>
        <w:t>principales</w:t>
      </w:r>
      <w:r>
        <w:rPr>
          <w:spacing w:val="-12"/>
          <w:sz w:val="24"/>
        </w:rPr>
        <w:t> </w:t>
      </w:r>
      <w:r>
        <w:rPr>
          <w:sz w:val="24"/>
        </w:rPr>
        <w:t>han</w:t>
      </w:r>
      <w:r>
        <w:rPr>
          <w:spacing w:val="-12"/>
          <w:sz w:val="24"/>
        </w:rPr>
        <w:t> </w:t>
      </w:r>
      <w:r>
        <w:rPr>
          <w:sz w:val="24"/>
        </w:rPr>
        <w:t>sido</w:t>
      </w:r>
      <w:r>
        <w:rPr>
          <w:spacing w:val="-12"/>
          <w:sz w:val="24"/>
        </w:rPr>
        <w:t> </w:t>
      </w:r>
      <w:r>
        <w:rPr>
          <w:sz w:val="24"/>
        </w:rPr>
        <w:t>direct</w:t>
      </w:r>
      <w:r>
        <w:rPr>
          <w:sz w:val="24"/>
        </w:rPr>
        <w:t>or,</w:t>
      </w:r>
      <w:r>
        <w:rPr>
          <w:sz w:val="24"/>
        </w:rPr>
        <w:t> funcionario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accionista</w:t>
      </w:r>
      <w:r>
        <w:rPr>
          <w:spacing w:val="-2"/>
          <w:sz w:val="24"/>
        </w:rPr>
        <w:t> </w:t>
      </w:r>
      <w:r>
        <w:rPr>
          <w:sz w:val="24"/>
        </w:rPr>
        <w:t>principal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ninguna</w:t>
      </w:r>
      <w:r>
        <w:rPr>
          <w:spacing w:val="-2"/>
          <w:sz w:val="24"/>
        </w:rPr>
        <w:t> </w:t>
      </w:r>
      <w:r>
        <w:rPr>
          <w:sz w:val="24"/>
        </w:rPr>
        <w:t>otra</w:t>
      </w:r>
      <w:r>
        <w:rPr>
          <w:spacing w:val="-2"/>
          <w:sz w:val="24"/>
        </w:rPr>
        <w:t> </w:t>
      </w:r>
      <w:r>
        <w:rPr>
          <w:sz w:val="24"/>
        </w:rPr>
        <w:t>compañía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entidad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40"/>
          <w:sz w:val="24"/>
        </w:rPr>
        <w:t> </w:t>
      </w:r>
      <w:r>
        <w:rPr>
          <w:sz w:val="24"/>
        </w:rPr>
        <w:t>haya</w:t>
      </w:r>
      <w:r>
        <w:rPr>
          <w:spacing w:val="40"/>
          <w:sz w:val="24"/>
        </w:rPr>
        <w:t> </w:t>
      </w:r>
      <w:r>
        <w:rPr>
          <w:sz w:val="24"/>
        </w:rPr>
        <w:t>sido</w:t>
      </w:r>
      <w:r>
        <w:rPr>
          <w:sz w:val="24"/>
        </w:rPr>
        <w:t> declarada</w:t>
      </w:r>
      <w:r>
        <w:rPr>
          <w:spacing w:val="40"/>
          <w:sz w:val="24"/>
        </w:rPr>
        <w:t> </w:t>
      </w:r>
      <w:r>
        <w:rPr>
          <w:sz w:val="24"/>
        </w:rPr>
        <w:t>inelegible</w:t>
      </w:r>
      <w:r>
        <w:rPr>
          <w:spacing w:val="40"/>
          <w:sz w:val="24"/>
        </w:rPr>
        <w:t> </w:t>
      </w:r>
      <w:r>
        <w:rPr>
          <w:sz w:val="24"/>
        </w:rPr>
        <w:t>por la AECID o por otra Institución Financiera Internacional </w:t>
      </w:r>
      <w:r>
        <w:rPr>
          <w:sz w:val="24"/>
        </w:rPr>
        <w:t>(en</w:t>
      </w:r>
      <w:r>
        <w:rPr>
          <w:sz w:val="24"/>
        </w:rPr>
        <w:t> adelante IFI) y con sujeción a lo dispuesto en acuerdos suscritos por la AEC</w:t>
      </w:r>
      <w:r>
        <w:rPr>
          <w:sz w:val="24"/>
        </w:rPr>
        <w:t>ID</w:t>
      </w:r>
      <w:r>
        <w:rPr>
          <w:sz w:val="24"/>
        </w:rPr>
        <w:t> concernientes al reconocimiento recíproco de sanciones para</w:t>
      </w:r>
      <w:r>
        <w:rPr>
          <w:spacing w:val="40"/>
          <w:sz w:val="24"/>
        </w:rPr>
        <w:t> </w:t>
      </w:r>
      <w:r>
        <w:rPr>
          <w:sz w:val="24"/>
        </w:rPr>
        <w:t>que</w:t>
      </w:r>
      <w:r>
        <w:rPr>
          <w:spacing w:val="40"/>
          <w:sz w:val="24"/>
        </w:rPr>
        <w:t> </w:t>
      </w:r>
      <w:r>
        <w:rPr>
          <w:sz w:val="24"/>
        </w:rPr>
        <w:t>se</w:t>
      </w:r>
      <w:r>
        <w:rPr>
          <w:spacing w:val="40"/>
          <w:sz w:val="24"/>
        </w:rPr>
        <w:t> </w:t>
      </w:r>
      <w:r>
        <w:rPr>
          <w:sz w:val="24"/>
        </w:rPr>
        <w:t>le</w:t>
      </w:r>
      <w:r>
        <w:rPr>
          <w:spacing w:val="40"/>
          <w:sz w:val="24"/>
        </w:rPr>
        <w:t> </w:t>
      </w:r>
      <w:r>
        <w:rPr>
          <w:sz w:val="24"/>
        </w:rPr>
        <w:t>adjudiquen</w:t>
      </w:r>
      <w:r>
        <w:rPr>
          <w:sz w:val="24"/>
        </w:rPr>
        <w:t> contratos</w:t>
      </w:r>
      <w:r>
        <w:rPr>
          <w:spacing w:val="-9"/>
          <w:sz w:val="24"/>
        </w:rPr>
        <w:t> </w:t>
      </w:r>
      <w:r>
        <w:rPr>
          <w:sz w:val="24"/>
        </w:rPr>
        <w:t>financiados</w:t>
      </w:r>
      <w:r>
        <w:rPr>
          <w:spacing w:val="-9"/>
          <w:sz w:val="24"/>
        </w:rPr>
        <w:t> </w:t>
      </w:r>
      <w:r>
        <w:rPr>
          <w:sz w:val="24"/>
        </w:rPr>
        <w:t>por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AECID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ha</w:t>
      </w:r>
      <w:r>
        <w:rPr>
          <w:spacing w:val="-9"/>
          <w:sz w:val="24"/>
        </w:rPr>
        <w:t> </w:t>
      </w:r>
      <w:r>
        <w:rPr>
          <w:sz w:val="24"/>
        </w:rPr>
        <w:t>sido</w:t>
      </w:r>
      <w:r>
        <w:rPr>
          <w:spacing w:val="-9"/>
          <w:sz w:val="24"/>
        </w:rPr>
        <w:t> </w:t>
      </w:r>
      <w:r>
        <w:rPr>
          <w:sz w:val="24"/>
        </w:rPr>
        <w:t>declarado</w:t>
      </w:r>
      <w:r>
        <w:rPr>
          <w:spacing w:val="-9"/>
          <w:sz w:val="24"/>
        </w:rPr>
        <w:t> </w:t>
      </w:r>
      <w:r>
        <w:rPr>
          <w:sz w:val="24"/>
        </w:rPr>
        <w:t>culpable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un</w:t>
      </w:r>
      <w:r>
        <w:rPr>
          <w:spacing w:val="-9"/>
          <w:sz w:val="24"/>
        </w:rPr>
        <w:t> </w:t>
      </w:r>
      <w:r>
        <w:rPr>
          <w:sz w:val="24"/>
        </w:rPr>
        <w:t>delito</w:t>
      </w:r>
      <w:r>
        <w:rPr>
          <w:spacing w:val="-9"/>
          <w:sz w:val="24"/>
        </w:rPr>
        <w:t> </w:t>
      </w:r>
      <w:r>
        <w:rPr>
          <w:sz w:val="24"/>
        </w:rPr>
        <w:t>vinc</w:t>
      </w:r>
      <w:r>
        <w:rPr>
          <w:sz w:val="24"/>
        </w:rPr>
        <w:t>ulado</w:t>
      </w:r>
      <w:r>
        <w:rPr>
          <w:sz w:val="24"/>
        </w:rPr>
        <w:t> con Prácticas Prohibidas;</w:t>
      </w:r>
    </w:p>
    <w:p>
      <w:pPr>
        <w:pStyle w:val="ListParagraph"/>
        <w:numPr>
          <w:ilvl w:val="2"/>
          <w:numId w:val="3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2" w:hanging="360"/>
        <w:jc w:val="both"/>
        <w:rPr>
          <w:sz w:val="24"/>
        </w:rPr>
      </w:pPr>
      <w:r>
        <w:rPr>
          <w:sz w:val="24"/>
        </w:rPr>
        <w:t>que han declarado todas las comisiones, honorarios de representantes, pagos </w:t>
      </w:r>
      <w:r>
        <w:rPr>
          <w:sz w:val="24"/>
        </w:rPr>
        <w:t>por</w:t>
      </w:r>
      <w:r>
        <w:rPr>
          <w:sz w:val="24"/>
        </w:rPr>
        <w:t> servicios de facilitación o acuerdos para compartir ingresos relacionados c</w:t>
      </w:r>
      <w:r>
        <w:rPr>
          <w:sz w:val="24"/>
        </w:rPr>
        <w:t>on</w:t>
      </w:r>
      <w:r>
        <w:rPr>
          <w:sz w:val="24"/>
        </w:rPr>
        <w:t> actividades financiadas por la AECID;</w:t>
      </w:r>
    </w:p>
    <w:p>
      <w:pPr>
        <w:pStyle w:val="ListParagraph"/>
        <w:numPr>
          <w:ilvl w:val="2"/>
          <w:numId w:val="3"/>
        </w:numPr>
        <w:tabs>
          <w:tab w:pos="1147" w:val="left" w:leader="none"/>
          <w:tab w:pos="1149" w:val="left" w:leader="none"/>
        </w:tabs>
        <w:spacing w:line="240" w:lineRule="auto" w:before="293" w:after="0"/>
        <w:ind w:left="1149" w:right="712" w:hanging="360"/>
        <w:jc w:val="both"/>
        <w:rPr>
          <w:sz w:val="24"/>
        </w:rPr>
      </w:pPr>
      <w:r>
        <w:rPr>
          <w:sz w:val="24"/>
        </w:rPr>
        <w:t>que reconocen que el incumplimiento de cualquiera de estas garantías constituye </w:t>
      </w:r>
      <w:r>
        <w:rPr>
          <w:sz w:val="24"/>
        </w:rPr>
        <w:t>el</w:t>
      </w:r>
      <w:r>
        <w:rPr>
          <w:sz w:val="24"/>
        </w:rPr>
        <w:t> fundamento para la imposición por la AECID de una o más de las medidas que </w:t>
      </w:r>
      <w:r>
        <w:rPr>
          <w:sz w:val="24"/>
        </w:rPr>
        <w:t>se</w:t>
      </w:r>
      <w:r>
        <w:rPr>
          <w:sz w:val="24"/>
        </w:rPr>
        <w:t> describen en la Cláusula 3.1 (b)</w:t>
      </w:r>
    </w:p>
    <w:p>
      <w:pPr>
        <w:pStyle w:val="Heading1"/>
        <w:numPr>
          <w:ilvl w:val="0"/>
          <w:numId w:val="4"/>
        </w:numPr>
        <w:tabs>
          <w:tab w:pos="788" w:val="left" w:leader="none"/>
        </w:tabs>
        <w:spacing w:line="240" w:lineRule="auto" w:before="253" w:after="0"/>
        <w:ind w:left="788" w:right="0" w:hanging="359"/>
        <w:jc w:val="left"/>
      </w:pPr>
      <w:r>
        <w:rPr/>
        <w:t>OFERENTES</w:t>
      </w:r>
      <w:r>
        <w:rPr>
          <w:spacing w:val="-6"/>
        </w:rPr>
        <w:t> </w:t>
      </w:r>
      <w:r>
        <w:rPr>
          <w:spacing w:val="-2"/>
        </w:rPr>
        <w:t>ELEGIBLES</w:t>
      </w:r>
    </w:p>
    <w:p>
      <w:pPr>
        <w:pStyle w:val="ListParagraph"/>
        <w:numPr>
          <w:ilvl w:val="1"/>
          <w:numId w:val="4"/>
        </w:numPr>
        <w:tabs>
          <w:tab w:pos="859" w:val="left" w:leader="none"/>
          <w:tab w:pos="861" w:val="left" w:leader="none"/>
        </w:tabs>
        <w:spacing w:line="240" w:lineRule="auto" w:before="120" w:after="0"/>
        <w:ind w:left="861" w:right="713" w:hanging="432"/>
        <w:jc w:val="both"/>
        <w:rPr>
          <w:b/>
          <w:sz w:val="24"/>
        </w:rPr>
      </w:pPr>
      <w:r>
        <w:rPr>
          <w:sz w:val="24"/>
        </w:rPr>
        <w:t>Un Oferente no deberá tener conflicto de interés. Los Oferentes que sean c</w:t>
      </w:r>
      <w:r>
        <w:rPr>
          <w:sz w:val="24"/>
        </w:rPr>
        <w:t>onsiderados</w:t>
      </w:r>
      <w:r>
        <w:rPr>
          <w:sz w:val="24"/>
        </w:rPr>
        <w:t> que tienen conflicto de interés serán descalificados. Se considerará que los Oferent</w:t>
      </w:r>
      <w:r>
        <w:rPr>
          <w:sz w:val="24"/>
        </w:rPr>
        <w:t>es</w:t>
      </w:r>
      <w:r>
        <w:rPr>
          <w:sz w:val="24"/>
        </w:rPr>
        <w:t> tienen conflicto de interés con una o más partes en este proceso si ellos</w:t>
      </w:r>
      <w:r>
        <w:rPr>
          <w:b/>
          <w:sz w:val="24"/>
        </w:rPr>
        <w:t>:</w:t>
      </w:r>
    </w:p>
    <w:p>
      <w:pPr>
        <w:pStyle w:val="ListParagraph"/>
        <w:numPr>
          <w:ilvl w:val="2"/>
          <w:numId w:val="4"/>
        </w:numPr>
        <w:tabs>
          <w:tab w:pos="1865" w:val="left" w:leader="none"/>
          <w:tab w:pos="1868" w:val="left" w:leader="none"/>
        </w:tabs>
        <w:spacing w:line="240" w:lineRule="auto" w:before="120" w:after="0"/>
        <w:ind w:left="1868" w:right="711" w:hanging="360"/>
        <w:jc w:val="both"/>
        <w:rPr>
          <w:sz w:val="24"/>
        </w:rPr>
      </w:pPr>
      <w:r>
        <w:rPr>
          <w:sz w:val="24"/>
        </w:rPr>
        <w:t>están o han estado asociados, directa o indirectamente, con una firma o c</w:t>
      </w:r>
      <w:r>
        <w:rPr>
          <w:sz w:val="24"/>
        </w:rPr>
        <w:t>on</w:t>
      </w:r>
      <w:r>
        <w:rPr>
          <w:sz w:val="24"/>
        </w:rPr>
        <w:t> cualquiera de sus afiliados, que ha sido contratada por el Contratante para </w:t>
      </w:r>
      <w:r>
        <w:rPr>
          <w:sz w:val="24"/>
        </w:rPr>
        <w:t>la</w:t>
      </w:r>
      <w:r>
        <w:rPr>
          <w:sz w:val="24"/>
        </w:rPr>
        <w:t> prestación de servicios de consultoría para la preparación del diseño, </w:t>
      </w:r>
      <w:r>
        <w:rPr>
          <w:sz w:val="24"/>
        </w:rPr>
        <w:t>las</w:t>
      </w:r>
      <w:r>
        <w:rPr>
          <w:sz w:val="24"/>
        </w:rPr>
        <w:t> especificaciones técnicas y otros documentos que se utilizarán en el proc</w:t>
      </w:r>
      <w:r>
        <w:rPr>
          <w:sz w:val="24"/>
        </w:rPr>
        <w:t>eso</w:t>
      </w:r>
      <w:r>
        <w:rPr>
          <w:sz w:val="24"/>
        </w:rPr>
        <w:t> para la contratación de las obras y/o adquisición de servicios objeto de est</w:t>
      </w:r>
      <w:r>
        <w:rPr>
          <w:sz w:val="24"/>
        </w:rPr>
        <w:t>os</w:t>
      </w:r>
      <w:r>
        <w:rPr>
          <w:sz w:val="24"/>
        </w:rPr>
        <w:t> Documentos de Selección; o</w:t>
      </w:r>
    </w:p>
    <w:p>
      <w:pPr>
        <w:pStyle w:val="ListParagraph"/>
        <w:numPr>
          <w:ilvl w:val="2"/>
          <w:numId w:val="4"/>
        </w:numPr>
        <w:tabs>
          <w:tab w:pos="1865" w:val="left" w:leader="none"/>
          <w:tab w:pos="1868" w:val="left" w:leader="none"/>
        </w:tabs>
        <w:spacing w:line="240" w:lineRule="auto" w:before="120" w:after="0"/>
        <w:ind w:left="1868" w:right="713" w:hanging="360"/>
        <w:jc w:val="both"/>
        <w:rPr>
          <w:sz w:val="24"/>
        </w:rPr>
      </w:pPr>
      <w:r>
        <w:rPr>
          <w:sz w:val="24"/>
        </w:rPr>
        <w:t>presentan más de una oferta en este proceso licitatorio. Sin embargo, esto </w:t>
      </w:r>
      <w:r>
        <w:rPr>
          <w:sz w:val="24"/>
        </w:rPr>
        <w:t>no</w:t>
      </w:r>
      <w:r>
        <w:rPr>
          <w:sz w:val="24"/>
        </w:rPr>
        <w:t> limita la participación de subcontratistas en más de una oferta</w:t>
      </w:r>
    </w:p>
    <w:p>
      <w:pPr>
        <w:pStyle w:val="BodyText"/>
        <w:spacing w:before="286"/>
      </w:pPr>
    </w:p>
    <w:p>
      <w:pPr>
        <w:pStyle w:val="Heading1"/>
        <w:numPr>
          <w:ilvl w:val="0"/>
          <w:numId w:val="5"/>
        </w:numPr>
        <w:tabs>
          <w:tab w:pos="787" w:val="left" w:leader="none"/>
        </w:tabs>
        <w:spacing w:line="240" w:lineRule="auto" w:before="1" w:after="0"/>
        <w:ind w:left="787" w:right="0" w:hanging="359"/>
        <w:jc w:val="left"/>
      </w:pPr>
      <w:r>
        <w:rPr/>
        <w:t>PRECIO</w:t>
      </w:r>
      <w:r>
        <w:rPr>
          <w:spacing w:val="-6"/>
        </w:rPr>
        <w:t> </w:t>
      </w:r>
      <w:r>
        <w:rPr>
          <w:spacing w:val="-2"/>
        </w:rPr>
        <w:t>REFERENCIAL</w:t>
      </w:r>
    </w:p>
    <w:p>
      <w:pPr>
        <w:spacing w:before="120"/>
        <w:ind w:left="428" w:right="531" w:firstLine="0"/>
        <w:jc w:val="left"/>
        <w:rPr>
          <w:sz w:val="24"/>
        </w:rPr>
      </w:pP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precio</w:t>
      </w:r>
      <w:r>
        <w:rPr>
          <w:spacing w:val="-4"/>
          <w:sz w:val="24"/>
        </w:rPr>
        <w:t> </w:t>
      </w:r>
      <w:r>
        <w:rPr>
          <w:sz w:val="24"/>
        </w:rPr>
        <w:t>referencial</w:t>
      </w:r>
      <w:r>
        <w:rPr>
          <w:spacing w:val="-4"/>
          <w:sz w:val="24"/>
        </w:rPr>
        <w:t> </w:t>
      </w:r>
      <w:r>
        <w:rPr>
          <w:sz w:val="24"/>
        </w:rPr>
        <w:t>es</w:t>
      </w:r>
      <w:r>
        <w:rPr>
          <w:spacing w:val="-1"/>
          <w:sz w:val="24"/>
        </w:rPr>
        <w:t> </w:t>
      </w:r>
      <w:r>
        <w:rPr>
          <w:b/>
          <w:sz w:val="24"/>
        </w:rPr>
        <w:t>USD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$48,600.00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(Cuarenta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ocho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mil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seiscientos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00/100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dólares</w:t>
      </w:r>
      <w:r>
        <w:rPr>
          <w:b/>
          <w:sz w:val="24"/>
        </w:rPr>
        <w:t> de los Estados Unidos de América)</w:t>
      </w:r>
      <w:r>
        <w:rPr>
          <w:sz w:val="24"/>
        </w:rPr>
        <w:t>, más el valor del IVA.</w:t>
      </w:r>
    </w:p>
    <w:p>
      <w:pPr>
        <w:spacing w:after="0"/>
        <w:jc w:val="left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429" w:right="714"/>
        <w:jc w:val="both"/>
      </w:pPr>
      <w:r>
        <w:rPr/>
        <w:t>El precio de la oferta incluye el valor de los servicios, su entrega, así como todos los cost</w:t>
      </w:r>
      <w:r>
        <w:rPr/>
        <w:t>os</w:t>
      </w:r>
      <w:r>
        <w:rPr/>
        <w:t> directos e indirectos, impuestos (excepto IVA), tasas, contribuciones y servicios; es dec</w:t>
      </w:r>
      <w:r>
        <w:rPr/>
        <w:t>ir,</w:t>
      </w:r>
      <w:r>
        <w:rPr/>
        <w:t> absolutamente</w:t>
      </w:r>
      <w:r>
        <w:rPr>
          <w:spacing w:val="-14"/>
        </w:rPr>
        <w:t> </w:t>
      </w:r>
      <w:r>
        <w:rPr/>
        <w:t>todo</w:t>
      </w:r>
      <w:r>
        <w:rPr>
          <w:spacing w:val="-14"/>
        </w:rPr>
        <w:t> </w:t>
      </w:r>
      <w:r>
        <w:rPr/>
        <w:t>lo</w:t>
      </w:r>
      <w:r>
        <w:rPr>
          <w:spacing w:val="-14"/>
        </w:rPr>
        <w:t> </w:t>
      </w:r>
      <w:r>
        <w:rPr/>
        <w:t>necesario</w:t>
      </w:r>
      <w:r>
        <w:rPr>
          <w:spacing w:val="-14"/>
        </w:rPr>
        <w:t> </w:t>
      </w:r>
      <w:r>
        <w:rPr/>
        <w:t>para</w:t>
      </w:r>
      <w:r>
        <w:rPr>
          <w:spacing w:val="-14"/>
        </w:rPr>
        <w:t> </w:t>
      </w:r>
      <w:r>
        <w:rPr/>
        <w:t>entregar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servicios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plena</w:t>
      </w:r>
      <w:r>
        <w:rPr>
          <w:spacing w:val="-14"/>
        </w:rPr>
        <w:t> </w:t>
      </w:r>
      <w:r>
        <w:rPr/>
        <w:t>satisfacción</w:t>
      </w:r>
      <w:r>
        <w:rPr>
          <w:spacing w:val="-14"/>
        </w:rPr>
        <w:t> </w:t>
      </w:r>
      <w:r>
        <w:rPr/>
        <w:t>del</w:t>
      </w:r>
      <w:r>
        <w:rPr>
          <w:spacing w:val="-14"/>
        </w:rPr>
        <w:t> </w:t>
      </w:r>
      <w:r>
        <w:rPr/>
        <w:t>Programa.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PLAZO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ENTREGA</w:t>
      </w:r>
    </w:p>
    <w:p>
      <w:pPr>
        <w:pStyle w:val="BodyText"/>
        <w:spacing w:before="120"/>
        <w:ind w:left="429" w:right="713" w:firstLine="1"/>
        <w:jc w:val="both"/>
      </w:pPr>
      <w:r>
        <w:rPr/>
        <w:t>El</w:t>
      </w:r>
      <w:r>
        <w:rPr>
          <w:spacing w:val="-2"/>
        </w:rPr>
        <w:t> </w:t>
      </w:r>
      <w:r>
        <w:rPr/>
        <w:t>plazo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ejecución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será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14</w:t>
      </w:r>
      <w:r>
        <w:rPr>
          <w:spacing w:val="-2"/>
        </w:rPr>
        <w:t> </w:t>
      </w:r>
      <w:r>
        <w:rPr/>
        <w:t>(catorce)</w:t>
      </w:r>
      <w:r>
        <w:rPr>
          <w:spacing w:val="-2"/>
        </w:rPr>
        <w:t> </w:t>
      </w:r>
      <w:r>
        <w:rPr/>
        <w:t>meses</w:t>
      </w:r>
      <w:r>
        <w:rPr>
          <w:spacing w:val="-2"/>
        </w:rPr>
        <w:t> </w:t>
      </w:r>
      <w:r>
        <w:rPr/>
        <w:t>contados</w:t>
      </w:r>
      <w:r>
        <w:rPr>
          <w:spacing w:val="-2"/>
        </w:rPr>
        <w:t> </w:t>
      </w:r>
      <w:r>
        <w:rPr/>
        <w:t>desde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día</w:t>
      </w:r>
      <w:r>
        <w:rPr>
          <w:spacing w:val="-2"/>
        </w:rPr>
        <w:t> </w:t>
      </w:r>
      <w:r>
        <w:rPr/>
        <w:t>siguien</w:t>
      </w:r>
      <w:r>
        <w:rPr/>
        <w:t>te</w:t>
      </w:r>
      <w:r>
        <w:rPr/>
        <w:t> de la suscripción o hasta el agotamiento del monto contractual, lo que ocurra </w:t>
      </w:r>
      <w:r>
        <w:rPr/>
        <w:t>primero;</w:t>
      </w:r>
      <w:r>
        <w:rPr/>
        <w:t> conforme se detalla en la Sección No.03.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LUGAR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ENTREGA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SERVICIOS.</w:t>
      </w:r>
    </w:p>
    <w:p>
      <w:pPr>
        <w:pStyle w:val="BodyText"/>
        <w:spacing w:before="57"/>
        <w:rPr>
          <w:b/>
        </w:rPr>
      </w:pPr>
    </w:p>
    <w:p>
      <w:pPr>
        <w:pStyle w:val="BodyText"/>
        <w:ind w:left="429" w:right="712"/>
        <w:jc w:val="both"/>
      </w:pPr>
      <w:r>
        <w:rPr/>
        <w:t>Los servicios serán brindados en las parroquias rurales de Portoviejo conforme se detalla </w:t>
      </w:r>
      <w:r>
        <w:rPr/>
        <w:t>en</w:t>
      </w:r>
      <w:r>
        <w:rPr/>
        <w:t> el anexo correspondiente, para lo cual se coordinará lo pertinente con el funcionario que </w:t>
      </w:r>
      <w:r>
        <w:rPr/>
        <w:t>se</w:t>
      </w:r>
      <w:r>
        <w:rPr/>
        <w:t> designe como Administrador de Contrato.</w:t>
      </w:r>
    </w:p>
    <w:p>
      <w:pPr>
        <w:pStyle w:val="BodyText"/>
        <w:spacing w:before="120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0" w:after="0"/>
        <w:ind w:left="788" w:right="0" w:hanging="359"/>
        <w:jc w:val="left"/>
      </w:pPr>
      <w:r>
        <w:rPr/>
        <w:t>FORMA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4"/>
        </w:rPr>
        <w:t>PAGO</w:t>
      </w:r>
    </w:p>
    <w:p>
      <w:pPr>
        <w:pStyle w:val="BodyText"/>
        <w:spacing w:before="120"/>
        <w:ind w:left="429" w:right="713"/>
        <w:jc w:val="both"/>
      </w:pPr>
      <w:r>
        <w:rPr/>
        <w:t>El pago de los servicios se realizará de manera individual por cada evento efectivamen</w:t>
      </w:r>
      <w:r>
        <w:rPr/>
        <w:t>te</w:t>
      </w:r>
      <w:r>
        <w:rPr/>
        <w:t> ejecutado, conforme al esquema de contratación bajo demanda establecido en el presen</w:t>
      </w:r>
      <w:r>
        <w:rPr/>
        <w:t>te</w:t>
      </w:r>
      <w:r>
        <w:rPr/>
        <w:t> </w:t>
      </w:r>
      <w:r>
        <w:rPr>
          <w:spacing w:val="-2"/>
        </w:rPr>
        <w:t>documento.</w:t>
      </w:r>
    </w:p>
    <w:p>
      <w:pPr>
        <w:pStyle w:val="BodyText"/>
      </w:pPr>
    </w:p>
    <w:p>
      <w:pPr>
        <w:pStyle w:val="BodyText"/>
        <w:ind w:left="429" w:right="712"/>
        <w:jc w:val="both"/>
      </w:pPr>
      <w:r>
        <w:rPr/>
        <w:t>Una vez culminada la prestación de cada evento, el Contratista deberá presentar </w:t>
      </w:r>
      <w:r>
        <w:rPr/>
        <w:t>el</w:t>
      </w:r>
      <w:r>
        <w:rPr/>
        <w:t> correspondiente planillaje individual, el cual deberá estar debidamente sustentado con </w:t>
      </w:r>
      <w:r>
        <w:rPr/>
        <w:t>la</w:t>
      </w:r>
      <w:r>
        <w:rPr/>
        <w:t> documentación de respaldo que evidencie el cumplimiento del servicio.</w:t>
      </w:r>
    </w:p>
    <w:p>
      <w:pPr>
        <w:pStyle w:val="BodyText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0" w:after="0"/>
        <w:ind w:left="788" w:right="0" w:hanging="359"/>
        <w:jc w:val="left"/>
      </w:pPr>
      <w:r>
        <w:rPr>
          <w:spacing w:val="-2"/>
        </w:rPr>
        <w:t>COMUNICACIONES</w:t>
      </w:r>
    </w:p>
    <w:p>
      <w:pPr>
        <w:pStyle w:val="BodyText"/>
        <w:spacing w:before="120"/>
        <w:ind w:left="429" w:right="714"/>
        <w:jc w:val="both"/>
      </w:pPr>
      <w:r>
        <w:rPr/>
        <w:t>Todos los trámites de presentación de documentación referida a este proceso de selecc</w:t>
      </w:r>
      <w:r>
        <w:rPr/>
        <w:t>ión</w:t>
      </w:r>
      <w:r>
        <w:rPr/>
        <w:t> por comparación de precios deberán realizarse por escrito al Contratante a la siguien</w:t>
      </w:r>
      <w:r>
        <w:rPr/>
        <w:t>te</w:t>
      </w:r>
      <w:r>
        <w:rPr/>
        <w:t> </w:t>
      </w:r>
      <w:r>
        <w:rPr>
          <w:spacing w:val="-2"/>
        </w:rPr>
        <w:t>dirección:</w:t>
      </w:r>
    </w:p>
    <w:p>
      <w:pPr>
        <w:pStyle w:val="BodyText"/>
        <w:spacing w:before="240"/>
      </w:pPr>
    </w:p>
    <w:p>
      <w:pPr>
        <w:pStyle w:val="BodyText"/>
        <w:ind w:left="1149" w:right="1130"/>
      </w:pPr>
      <w:r>
        <w:rPr>
          <w:b/>
        </w:rPr>
        <w:t>Nombre:</w:t>
      </w:r>
      <w:r>
        <w:rPr>
          <w:b/>
          <w:spacing w:val="-5"/>
        </w:rPr>
        <w:t> </w:t>
      </w:r>
      <w:r>
        <w:rPr/>
        <w:t>Gobierno</w:t>
      </w:r>
      <w:r>
        <w:rPr>
          <w:spacing w:val="-6"/>
        </w:rPr>
        <w:t> </w:t>
      </w:r>
      <w:r>
        <w:rPr/>
        <w:t>Autónomo</w:t>
      </w:r>
      <w:r>
        <w:rPr>
          <w:spacing w:val="-6"/>
        </w:rPr>
        <w:t> </w:t>
      </w:r>
      <w:r>
        <w:rPr/>
        <w:t>Descentralizado</w:t>
      </w:r>
      <w:r>
        <w:rPr>
          <w:spacing w:val="-6"/>
        </w:rPr>
        <w:t> </w:t>
      </w:r>
      <w:r>
        <w:rPr/>
        <w:t>Municipal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Cantón</w:t>
      </w:r>
      <w:r>
        <w:rPr>
          <w:spacing w:val="-6"/>
        </w:rPr>
        <w:t> </w:t>
      </w:r>
      <w:r>
        <w:rPr/>
        <w:t>Portoviejo</w:t>
      </w:r>
      <w:r>
        <w:rPr>
          <w:spacing w:val="-6"/>
        </w:rPr>
        <w:t> </w:t>
      </w:r>
      <w:r>
        <w:rPr/>
        <w:t>–</w:t>
      </w:r>
      <w:r>
        <w:rPr/>
        <w:t> Programa de Agua Potable y Alcantarillado del Cantón Portoviejo.</w:t>
      </w:r>
    </w:p>
    <w:p>
      <w:pPr>
        <w:tabs>
          <w:tab w:pos="1868" w:val="left" w:leader="none"/>
        </w:tabs>
        <w:spacing w:before="120"/>
        <w:ind w:left="1149" w:right="0" w:firstLine="0"/>
        <w:jc w:val="left"/>
        <w:rPr>
          <w:sz w:val="24"/>
        </w:rPr>
      </w:pPr>
      <w:r>
        <w:rPr>
          <w:b/>
          <w:spacing w:val="-4"/>
          <w:sz w:val="24"/>
        </w:rPr>
        <w:t>RUC:</w:t>
      </w:r>
      <w:r>
        <w:rPr>
          <w:b/>
          <w:sz w:val="24"/>
        </w:rPr>
        <w:tab/>
      </w:r>
      <w:r>
        <w:rPr>
          <w:spacing w:val="-2"/>
          <w:sz w:val="24"/>
        </w:rPr>
        <w:t>1360000200001</w:t>
      </w:r>
    </w:p>
    <w:p>
      <w:pPr>
        <w:pStyle w:val="BodyText"/>
        <w:spacing w:before="120"/>
        <w:ind w:left="1149" w:right="775"/>
      </w:pPr>
      <w:r>
        <w:rPr>
          <w:b/>
        </w:rPr>
        <w:t>Dirección:</w:t>
      </w:r>
      <w:r>
        <w:rPr>
          <w:b/>
          <w:spacing w:val="-3"/>
        </w:rPr>
        <w:t> </w:t>
      </w:r>
      <w:r>
        <w:rPr/>
        <w:t>Edificio</w:t>
      </w:r>
      <w:r>
        <w:rPr>
          <w:spacing w:val="-4"/>
        </w:rPr>
        <w:t> </w:t>
      </w:r>
      <w:r>
        <w:rPr/>
        <w:t>Portoaguas</w:t>
      </w:r>
      <w:r>
        <w:rPr>
          <w:spacing w:val="-4"/>
        </w:rPr>
        <w:t> </w:t>
      </w:r>
      <w:r>
        <w:rPr/>
        <w:t>EP,</w:t>
      </w:r>
      <w:r>
        <w:rPr>
          <w:spacing w:val="-4"/>
        </w:rPr>
        <w:t> </w:t>
      </w:r>
      <w:r>
        <w:rPr/>
        <w:t>ubicado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calles</w:t>
      </w:r>
      <w:r>
        <w:rPr>
          <w:spacing w:val="-4"/>
        </w:rPr>
        <w:t> </w:t>
      </w:r>
      <w:r>
        <w:rPr/>
        <w:t>Córdova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Chile</w:t>
      </w:r>
      <w:r>
        <w:rPr>
          <w:spacing w:val="-4"/>
        </w:rPr>
        <w:t> </w:t>
      </w:r>
      <w:r>
        <w:rPr/>
        <w:t>(esquina),</w:t>
      </w:r>
      <w:r>
        <w:rPr/>
        <w:t> Portoviejo, Ecuador</w:t>
      </w:r>
    </w:p>
    <w:p>
      <w:pPr>
        <w:tabs>
          <w:tab w:pos="2588" w:val="left" w:leader="none"/>
        </w:tabs>
        <w:spacing w:before="120"/>
        <w:ind w:left="1149" w:right="0" w:firstLine="0"/>
        <w:jc w:val="left"/>
        <w:rPr>
          <w:sz w:val="24"/>
        </w:rPr>
      </w:pPr>
      <w:r>
        <w:rPr>
          <w:b/>
          <w:spacing w:val="-2"/>
          <w:sz w:val="24"/>
        </w:rPr>
        <w:t>Teléfono:</w:t>
      </w:r>
      <w:r>
        <w:rPr>
          <w:rFonts w:ascii="Times New Roman" w:hAnsi="Times New Roman"/>
          <w:sz w:val="24"/>
        </w:rPr>
        <w:tab/>
      </w:r>
      <w:r>
        <w:rPr>
          <w:spacing w:val="-2"/>
          <w:sz w:val="24"/>
        </w:rPr>
        <w:t>053700250</w:t>
      </w:r>
    </w:p>
    <w:p>
      <w:pPr>
        <w:pStyle w:val="BodyText"/>
        <w:spacing w:before="120"/>
        <w:ind w:left="1149"/>
      </w:pPr>
      <w:r>
        <w:rPr>
          <w:b/>
        </w:rPr>
        <w:t>Email:</w:t>
      </w:r>
      <w:r>
        <w:rPr>
          <w:b/>
          <w:spacing w:val="40"/>
        </w:rPr>
        <w:t> </w:t>
      </w:r>
      <w:hyperlink r:id="rId11">
        <w:r>
          <w:rPr/>
          <w:t>ugp.rural@portoviejo.gob.ec</w:t>
        </w:r>
      </w:hyperlink>
      <w:r>
        <w:rPr>
          <w:spacing w:val="-8"/>
        </w:rPr>
        <w:t> </w:t>
      </w:r>
      <w:r>
        <w:rPr/>
        <w:t>Ciudad:</w:t>
      </w:r>
      <w:r>
        <w:rPr>
          <w:spacing w:val="-7"/>
        </w:rPr>
        <w:t> </w:t>
      </w:r>
      <w:r>
        <w:rPr/>
        <w:t>Portoviejo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>
          <w:spacing w:val="-2"/>
        </w:rPr>
        <w:t>Ecuador</w:t>
      </w:r>
    </w:p>
    <w:p>
      <w:pPr>
        <w:pStyle w:val="BodyText"/>
        <w:spacing w:after="0"/>
        <w:sectPr>
          <w:pgSz w:w="11910" w:h="16840"/>
          <w:pgMar w:header="760" w:footer="2487" w:top="980" w:bottom="2680" w:left="708" w:right="992"/>
        </w:sectPr>
      </w:pPr>
    </w:p>
    <w:p>
      <w:pPr>
        <w:spacing w:before="225"/>
        <w:ind w:left="1149" w:right="714" w:firstLine="0"/>
        <w:jc w:val="left"/>
        <w:rPr>
          <w:sz w:val="24"/>
        </w:rPr>
      </w:pPr>
      <w:r>
        <w:rPr>
          <w:b/>
          <w:sz w:val="24"/>
        </w:rPr>
        <w:t>Persona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contacto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efectos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este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contrato: </w:t>
      </w:r>
      <w:r>
        <w:rPr>
          <w:sz w:val="24"/>
        </w:rPr>
        <w:t>Ab.</w:t>
      </w:r>
      <w:r>
        <w:rPr>
          <w:spacing w:val="-4"/>
          <w:sz w:val="24"/>
        </w:rPr>
        <w:t> </w:t>
      </w:r>
      <w:r>
        <w:rPr>
          <w:sz w:val="24"/>
        </w:rPr>
        <w:t>Julio</w:t>
      </w:r>
      <w:r>
        <w:rPr>
          <w:spacing w:val="-4"/>
          <w:sz w:val="24"/>
        </w:rPr>
        <w:t> </w:t>
      </w:r>
      <w:r>
        <w:rPr>
          <w:sz w:val="24"/>
        </w:rPr>
        <w:t>César</w:t>
      </w:r>
      <w:r>
        <w:rPr>
          <w:spacing w:val="-4"/>
          <w:sz w:val="24"/>
        </w:rPr>
        <w:t> </w:t>
      </w:r>
      <w:r>
        <w:rPr>
          <w:sz w:val="24"/>
        </w:rPr>
        <w:t>Bermúdez</w:t>
      </w:r>
      <w:r>
        <w:rPr>
          <w:sz w:val="24"/>
        </w:rPr>
        <w:t> Montaño, Mgtr. – Director General de la UGP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SOLICITUD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ACLARACIONES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ENMIENDAS</w:t>
      </w:r>
    </w:p>
    <w:p>
      <w:pPr>
        <w:pStyle w:val="BodyText"/>
        <w:spacing w:before="120"/>
        <w:ind w:left="429" w:right="713"/>
        <w:jc w:val="both"/>
      </w:pPr>
      <w:r>
        <w:rPr/>
        <w:t>El</w:t>
      </w:r>
      <w:r>
        <w:rPr>
          <w:spacing w:val="-5"/>
        </w:rPr>
        <w:t> </w:t>
      </w:r>
      <w:r>
        <w:rPr/>
        <w:t>Contratante</w:t>
      </w:r>
      <w:r>
        <w:rPr>
          <w:spacing w:val="-5"/>
        </w:rPr>
        <w:t> </w:t>
      </w:r>
      <w:r>
        <w:rPr/>
        <w:t>realizará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aclaraciones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enmiendas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correspondan,</w:t>
      </w:r>
      <w:r>
        <w:rPr>
          <w:spacing w:val="-5"/>
        </w:rPr>
        <w:t> </w:t>
      </w:r>
      <w:r>
        <w:rPr/>
        <w:t>por</w:t>
      </w:r>
      <w:r>
        <w:rPr>
          <w:spacing w:val="-5"/>
        </w:rPr>
        <w:t> </w:t>
      </w:r>
      <w:r>
        <w:rPr/>
        <w:t>iniciativa</w:t>
      </w:r>
      <w:r>
        <w:rPr>
          <w:spacing w:val="-5"/>
        </w:rPr>
        <w:t> </w:t>
      </w:r>
      <w:r>
        <w:rPr/>
        <w:t>propia</w:t>
      </w:r>
      <w:r>
        <w:rPr/>
        <w:t> o a solicitud de los invitados, por lo menos siete (7) días antes de la fecha límite para </w:t>
      </w:r>
      <w:r>
        <w:rPr/>
        <w:t>la</w:t>
      </w:r>
      <w:r>
        <w:rPr/>
        <w:t> presentación de las Ofertas.</w:t>
      </w:r>
    </w:p>
    <w:p>
      <w:pPr>
        <w:pStyle w:val="BodyText"/>
        <w:spacing w:before="120"/>
        <w:ind w:left="429" w:right="708"/>
        <w:jc w:val="both"/>
      </w:pPr>
      <w:r>
        <w:rPr/>
        <w:t>Las aclaraciones o enmiendas serán entregadas a través de boletines de aclaraciones </w:t>
      </w:r>
      <w:r>
        <w:rPr/>
        <w:t>y/o</w:t>
      </w:r>
      <w:r>
        <w:rPr/>
        <w:t> boletines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enmiendas</w:t>
      </w:r>
      <w:r>
        <w:rPr>
          <w:spacing w:val="-11"/>
        </w:rPr>
        <w:t> </w:t>
      </w:r>
      <w:r>
        <w:rPr/>
        <w:t>al</w:t>
      </w:r>
      <w:r>
        <w:rPr>
          <w:spacing w:val="-11"/>
        </w:rPr>
        <w:t> </w:t>
      </w:r>
      <w:r>
        <w:rPr/>
        <w:t>Documento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Selección</w:t>
      </w:r>
      <w:r>
        <w:rPr>
          <w:spacing w:val="-11"/>
        </w:rPr>
        <w:t> </w:t>
      </w:r>
      <w:r>
        <w:rPr/>
        <w:t>sin</w:t>
      </w:r>
      <w:r>
        <w:rPr>
          <w:spacing w:val="-11"/>
        </w:rPr>
        <w:t> </w:t>
      </w:r>
      <w:r>
        <w:rPr/>
        <w:t>identificar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nombre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Oferente</w:t>
      </w:r>
      <w:r>
        <w:rPr>
          <w:spacing w:val="-11"/>
        </w:rPr>
        <w:t> </w:t>
      </w:r>
      <w:r>
        <w:rPr/>
        <w:t>que</w:t>
      </w:r>
      <w:r>
        <w:rPr/>
        <w:t> planteó la aclaración o enmienda, y serán puestos a disposición de los potenciales oferent</w:t>
      </w:r>
      <w:r>
        <w:rPr/>
        <w:t>es</w:t>
      </w:r>
      <w:r>
        <w:rPr/>
        <w:t> en la página web del Contratante </w:t>
      </w:r>
      <w:hyperlink r:id="rId12">
        <w:r>
          <w:rPr>
            <w:i/>
            <w:color w:val="0000FF"/>
            <w:u w:val="single" w:color="0000FF"/>
          </w:rPr>
          <w:t>www.plantripleaaa.com/procesos</w:t>
        </w:r>
      </w:hyperlink>
      <w:r>
        <w:rPr>
          <w:i/>
        </w:rPr>
        <w:t>, </w:t>
      </w:r>
      <w:r>
        <w:rPr/>
        <w:t>y también se enviarán </w:t>
      </w:r>
      <w:r>
        <w:rPr/>
        <w:t>a</w:t>
      </w:r>
      <w:r>
        <w:rPr/>
        <w:t> todos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Oferentes</w:t>
      </w:r>
      <w:r>
        <w:rPr>
          <w:spacing w:val="-12"/>
        </w:rPr>
        <w:t> </w:t>
      </w:r>
      <w:r>
        <w:rPr/>
        <w:t>invitados</w:t>
      </w:r>
      <w:r>
        <w:rPr>
          <w:spacing w:val="-12"/>
        </w:rPr>
        <w:t> </w:t>
      </w:r>
      <w:r>
        <w:rPr/>
        <w:t>cuando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ha</w:t>
      </w:r>
      <w:r>
        <w:rPr>
          <w:spacing w:val="-12"/>
        </w:rPr>
        <w:t> </w:t>
      </w:r>
      <w:r>
        <w:rPr/>
        <w:t>aplicado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mecanismo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invitación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proceso.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MONEDA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OFERTA</w:t>
      </w:r>
    </w:p>
    <w:p>
      <w:pPr>
        <w:pStyle w:val="BodyText"/>
        <w:spacing w:before="120"/>
        <w:ind w:left="429"/>
        <w:jc w:val="both"/>
      </w:pPr>
      <w:r>
        <w:rPr/>
        <w:t>La</w:t>
      </w:r>
      <w:r>
        <w:rPr>
          <w:spacing w:val="-6"/>
        </w:rPr>
        <w:t> </w:t>
      </w:r>
      <w:r>
        <w:rPr/>
        <w:t>oferta</w:t>
      </w:r>
      <w:r>
        <w:rPr>
          <w:spacing w:val="-3"/>
        </w:rPr>
        <w:t> </w:t>
      </w:r>
      <w:r>
        <w:rPr/>
        <w:t>debe</w:t>
      </w:r>
      <w:r>
        <w:rPr>
          <w:spacing w:val="-4"/>
        </w:rPr>
        <w:t> </w:t>
      </w:r>
      <w:r>
        <w:rPr/>
        <w:t>presentarse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dólares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Estados</w:t>
      </w:r>
      <w:r>
        <w:rPr>
          <w:spacing w:val="-4"/>
        </w:rPr>
        <w:t> </w:t>
      </w:r>
      <w:r>
        <w:rPr/>
        <w:t>Unidos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América</w:t>
      </w:r>
      <w:r>
        <w:rPr>
          <w:spacing w:val="-3"/>
        </w:rPr>
        <w:t> </w:t>
      </w:r>
      <w:r>
        <w:rPr>
          <w:spacing w:val="-2"/>
        </w:rPr>
        <w:t>(US$).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PREPARACIÓN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PRESENTACIÓN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OFERTAS</w:t>
      </w:r>
    </w:p>
    <w:p>
      <w:pPr>
        <w:pStyle w:val="BodyText"/>
        <w:spacing w:before="120"/>
        <w:ind w:left="429" w:right="714"/>
        <w:jc w:val="both"/>
      </w:pPr>
      <w:r>
        <w:rPr/>
        <w:t>La oferta deberá estar foliada correlativamente y firmada por el representante legal </w:t>
      </w:r>
      <w:r>
        <w:rPr/>
        <w:t>o</w:t>
      </w:r>
      <w:r>
        <w:rPr/>
        <w:t> apoderado debidamente acreditado por el Oferente.</w:t>
      </w:r>
    </w:p>
    <w:p>
      <w:pPr>
        <w:pStyle w:val="BodyText"/>
        <w:spacing w:before="120"/>
        <w:ind w:left="429" w:right="712"/>
        <w:jc w:val="both"/>
      </w:pPr>
      <w:r>
        <w:rPr>
          <w:spacing w:val="-2"/>
        </w:rPr>
        <w:t>El</w:t>
      </w:r>
      <w:r>
        <w:rPr>
          <w:spacing w:val="-6"/>
        </w:rPr>
        <w:t> </w:t>
      </w:r>
      <w:r>
        <w:rPr>
          <w:spacing w:val="-2"/>
        </w:rPr>
        <w:t>Oferente</w:t>
      </w:r>
      <w:r>
        <w:rPr>
          <w:spacing w:val="-6"/>
        </w:rPr>
        <w:t> </w:t>
      </w:r>
      <w:r>
        <w:rPr>
          <w:spacing w:val="-2"/>
        </w:rPr>
        <w:t>presentará</w:t>
      </w:r>
      <w:r>
        <w:rPr>
          <w:spacing w:val="-6"/>
        </w:rPr>
        <w:t> </w:t>
      </w:r>
      <w:r>
        <w:rPr>
          <w:spacing w:val="-2"/>
        </w:rPr>
        <w:t>su</w:t>
      </w:r>
      <w:r>
        <w:rPr>
          <w:spacing w:val="-6"/>
        </w:rPr>
        <w:t> </w:t>
      </w:r>
      <w:r>
        <w:rPr>
          <w:spacing w:val="-2"/>
        </w:rPr>
        <w:t>oferta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-6"/>
        </w:rPr>
        <w:t> </w:t>
      </w:r>
      <w:r>
        <w:rPr>
          <w:spacing w:val="-2"/>
        </w:rPr>
        <w:t>formato</w:t>
      </w:r>
      <w:r>
        <w:rPr>
          <w:spacing w:val="-6"/>
        </w:rPr>
        <w:t> </w:t>
      </w:r>
      <w:r>
        <w:rPr>
          <w:spacing w:val="-2"/>
        </w:rPr>
        <w:t>físico</w:t>
      </w:r>
      <w:r>
        <w:rPr>
          <w:spacing w:val="-6"/>
        </w:rPr>
        <w:t> </w:t>
      </w:r>
      <w:r>
        <w:rPr>
          <w:spacing w:val="-2"/>
        </w:rPr>
        <w:t>y</w:t>
      </w:r>
      <w:r>
        <w:rPr>
          <w:spacing w:val="-6"/>
        </w:rPr>
        <w:t> </w:t>
      </w:r>
      <w:r>
        <w:rPr>
          <w:spacing w:val="-2"/>
        </w:rPr>
        <w:t>adjuntará</w:t>
      </w:r>
      <w:r>
        <w:rPr>
          <w:spacing w:val="-6"/>
        </w:rPr>
        <w:t> </w:t>
      </w:r>
      <w:r>
        <w:rPr>
          <w:spacing w:val="-2"/>
        </w:rPr>
        <w:t>una</w:t>
      </w:r>
      <w:r>
        <w:rPr>
          <w:spacing w:val="-6"/>
        </w:rPr>
        <w:t> </w:t>
      </w:r>
      <w:r>
        <w:rPr>
          <w:spacing w:val="-2"/>
        </w:rPr>
        <w:t>copia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-6"/>
        </w:rPr>
        <w:t> </w:t>
      </w:r>
      <w:r>
        <w:rPr>
          <w:spacing w:val="-2"/>
        </w:rPr>
        <w:t>formato</w:t>
      </w:r>
      <w:r>
        <w:rPr>
          <w:spacing w:val="-6"/>
        </w:rPr>
        <w:t> </w:t>
      </w:r>
      <w:r>
        <w:rPr>
          <w:spacing w:val="-2"/>
        </w:rPr>
        <w:t>magnéti</w:t>
      </w:r>
      <w:r>
        <w:rPr>
          <w:spacing w:val="-2"/>
        </w:rPr>
        <w:t>co</w:t>
      </w:r>
      <w:r>
        <w:rPr>
          <w:spacing w:val="-2"/>
        </w:rPr>
        <w:t> </w:t>
      </w:r>
      <w:r>
        <w:rPr/>
        <w:t>(CD) o digital (memoria USB) no editable. El Oferente preparará los documentos </w:t>
      </w:r>
      <w:r>
        <w:rPr/>
        <w:t>que</w:t>
      </w:r>
      <w:r>
        <w:rPr/>
        <w:t> comprenden la Oferta, los colocará en un sobre y lo sellará. El sobre deberá contener </w:t>
      </w:r>
      <w:r>
        <w:rPr/>
        <w:t>la</w:t>
      </w:r>
      <w:r>
        <w:rPr/>
        <w:t> siguiente carátula: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552132</wp:posOffset>
                </wp:positionH>
                <wp:positionV relativeFrom="paragraph">
                  <wp:posOffset>182969</wp:posOffset>
                </wp:positionV>
                <wp:extent cx="6097905" cy="266573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097905" cy="266573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27"/>
                            </w:pPr>
                          </w:p>
                          <w:p>
                            <w:pPr>
                              <w:spacing w:before="0"/>
                              <w:ind w:left="0" w:right="4" w:firstLine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COMPARACIÓN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PRECIOS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CP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No: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CP-ZD-LAIF-01-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  <w:p>
                            <w:pPr>
                              <w:spacing w:before="120"/>
                              <w:ind w:left="765" w:right="1166" w:hanging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“Provisión de servicio de logística para la ejecución integral de eventos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 comunicación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visibilidad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Programa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Agua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Potable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Alcantarillado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 cantón Portoviejo”</w:t>
                            </w:r>
                          </w:p>
                          <w:p>
                            <w:pPr>
                              <w:pStyle w:val="BodyText"/>
                              <w:spacing w:before="120"/>
                              <w:ind w:left="406"/>
                            </w:pPr>
                            <w:r>
                              <w:rPr>
                                <w:spacing w:val="-2"/>
                              </w:rPr>
                              <w:t>Señores</w:t>
                            </w:r>
                          </w:p>
                          <w:p>
                            <w:pPr>
                              <w:pStyle w:val="BodyText"/>
                              <w:spacing w:before="120"/>
                              <w:ind w:left="406"/>
                            </w:pPr>
                            <w:r>
                              <w:rPr/>
                              <w:t>Gobierno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Autónomo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Descentralizado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Municipal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cantón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Portoviejo</w:t>
                            </w:r>
                          </w:p>
                          <w:p>
                            <w:pPr>
                              <w:pStyle w:val="BodyText"/>
                              <w:spacing w:before="240"/>
                            </w:pPr>
                          </w:p>
                          <w:p>
                            <w:pPr>
                              <w:spacing w:before="0"/>
                              <w:ind w:left="406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Oferta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presentada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por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[Indicar</w:t>
                            </w:r>
                            <w:r>
                              <w:rPr>
                                <w:b/>
                                <w:color w:val="4471C4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4471C4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nombre</w:t>
                            </w:r>
                            <w:r>
                              <w:rPr>
                                <w:b/>
                                <w:color w:val="4471C4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4471C4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pacing w:val="-2"/>
                                <w:sz w:val="24"/>
                              </w:rPr>
                              <w:t>Oferente]</w:t>
                            </w:r>
                          </w:p>
                          <w:p>
                            <w:pPr>
                              <w:pStyle w:val="BodyText"/>
                              <w:spacing w:before="120"/>
                              <w:ind w:left="406" w:right="457"/>
                            </w:pPr>
                            <w:r>
                              <w:rPr/>
                              <w:t>Dirección Calle Chile y Córdova, esquina. Edificio Empresa Portoaguas EP, Primer </w:t>
                            </w:r>
                            <w:r>
                              <w:rPr/>
                              <w:t>Piso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Alto.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474998pt;margin-top:14.407031pt;width:480.15pt;height:209.9pt;mso-position-horizontal-relative:page;mso-position-vertical-relative:paragraph;z-index:-15726080;mso-wrap-distance-left:0;mso-wrap-distance-right:0" type="#_x0000_t202" id="docshape9" filled="false" stroked="true" strokeweight=".74999pt" strokecolor="#000000">
                <v:textbox inset="0,0,0,0">
                  <w:txbxContent>
                    <w:p>
                      <w:pPr>
                        <w:pStyle w:val="BodyText"/>
                        <w:spacing w:before="127"/>
                      </w:pPr>
                    </w:p>
                    <w:p>
                      <w:pPr>
                        <w:spacing w:before="0"/>
                        <w:ind w:left="0" w:right="4" w:firstLine="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COMPARACIÓN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PRECIOS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CP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No: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CP-ZD-LAIF-01-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2026</w:t>
                      </w:r>
                    </w:p>
                    <w:p>
                      <w:pPr>
                        <w:spacing w:before="120"/>
                        <w:ind w:left="765" w:right="1166" w:hanging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4471C4"/>
                          <w:sz w:val="24"/>
                        </w:rPr>
                        <w:t>“Provisión de servicio de logística para la ejecución integral de eventos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 comunicación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y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visibilidad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del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Programa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Agua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Potable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y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Alcantarillado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del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 cantón Portoviejo”</w:t>
                      </w:r>
                    </w:p>
                    <w:p>
                      <w:pPr>
                        <w:pStyle w:val="BodyText"/>
                        <w:spacing w:before="120"/>
                        <w:ind w:left="406"/>
                      </w:pPr>
                      <w:r>
                        <w:rPr>
                          <w:spacing w:val="-2"/>
                        </w:rPr>
                        <w:t>Señores</w:t>
                      </w:r>
                    </w:p>
                    <w:p>
                      <w:pPr>
                        <w:pStyle w:val="BodyText"/>
                        <w:spacing w:before="120"/>
                        <w:ind w:left="406"/>
                      </w:pPr>
                      <w:r>
                        <w:rPr/>
                        <w:t>Gobierno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Autónomo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Descentralizado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Municipal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cantón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Portoviejo</w:t>
                      </w:r>
                    </w:p>
                    <w:p>
                      <w:pPr>
                        <w:pStyle w:val="BodyText"/>
                        <w:spacing w:before="240"/>
                      </w:pPr>
                    </w:p>
                    <w:p>
                      <w:pPr>
                        <w:spacing w:before="0"/>
                        <w:ind w:left="406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Oferta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presentada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por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[Indicar</w:t>
                      </w:r>
                      <w:r>
                        <w:rPr>
                          <w:b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el</w:t>
                      </w:r>
                      <w:r>
                        <w:rPr>
                          <w:b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nombre</w:t>
                      </w:r>
                      <w:r>
                        <w:rPr>
                          <w:b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del</w:t>
                      </w:r>
                      <w:r>
                        <w:rPr>
                          <w:b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pacing w:val="-2"/>
                          <w:sz w:val="24"/>
                        </w:rPr>
                        <w:t>Oferente]</w:t>
                      </w:r>
                    </w:p>
                    <w:p>
                      <w:pPr>
                        <w:pStyle w:val="BodyText"/>
                        <w:spacing w:before="120"/>
                        <w:ind w:left="406" w:right="457"/>
                      </w:pPr>
                      <w:r>
                        <w:rPr/>
                        <w:t>Dirección Calle Chile y Córdova, esquina. Edificio Empresa Portoaguas EP, Primer </w:t>
                      </w:r>
                      <w:r>
                        <w:rPr/>
                        <w:t>Piso</w:t>
                      </w:r>
                      <w:r>
                        <w:rPr/>
                        <w:t> </w:t>
                      </w:r>
                      <w:r>
                        <w:rPr>
                          <w:spacing w:val="-2"/>
                        </w:rPr>
                        <w:t>Alto.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9"/>
        <w:rPr>
          <w:sz w:val="17"/>
        </w:r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97905" cy="1494790"/>
                <wp:effectExtent l="9525" t="0" r="0" b="10159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097905" cy="149479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"/>
                              <w:ind w:left="406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abrir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antes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z w:val="24"/>
                              </w:rPr>
                              <w:t>l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&lt;Día/mes/año&gt;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hh:mm</w:t>
                            </w:r>
                            <w:r>
                              <w:rPr>
                                <w:b/>
                                <w:color w:val="4471C4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471C4"/>
                                <w:sz w:val="24"/>
                              </w:rPr>
                              <w:t>(GMT-</w:t>
                            </w:r>
                            <w:r>
                              <w:rPr>
                                <w:b/>
                                <w:color w:val="4471C4"/>
                                <w:spacing w:val="-5"/>
                                <w:sz w:val="24"/>
                              </w:rPr>
                              <w:t>5)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80.15pt;height:117.7pt;mso-position-horizontal-relative:char;mso-position-vertical-relative:line" type="#_x0000_t202" id="docshape10" filled="false" stroked="true" strokeweight=".74999pt" strokecolor="#000000">
                <w10:anchorlock/>
                <v:textbox inset="0,0,0,0">
                  <w:txbxContent>
                    <w:p>
                      <w:pPr>
                        <w:spacing w:before="7"/>
                        <w:ind w:left="406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No</w:t>
                      </w:r>
                      <w:r>
                        <w:rPr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abrir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antes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de</w:t>
                      </w:r>
                      <w:r>
                        <w:rPr>
                          <w:b/>
                          <w:sz w:val="24"/>
                        </w:rPr>
                        <w:t>l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&lt;Día/mes/año&gt;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,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hh:mm</w:t>
                      </w:r>
                      <w:r>
                        <w:rPr>
                          <w:b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4471C4"/>
                          <w:sz w:val="24"/>
                        </w:rPr>
                        <w:t>(GMT-</w:t>
                      </w:r>
                      <w:r>
                        <w:rPr>
                          <w:b/>
                          <w:color w:val="4471C4"/>
                          <w:spacing w:val="-5"/>
                          <w:sz w:val="24"/>
                        </w:rPr>
                        <w:t>5)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07"/>
      </w:pPr>
    </w:p>
    <w:p>
      <w:pPr>
        <w:pStyle w:val="BodyText"/>
        <w:ind w:left="429" w:right="714"/>
      </w:pPr>
      <w:r>
        <w:rPr/>
        <w:t>El Contratante conferirá un comprobante de recepción por la entrega de la oferta y anot</w:t>
      </w:r>
      <w:r>
        <w:rPr/>
        <w:t>ará,</w:t>
      </w:r>
      <w:r>
        <w:rPr/>
        <w:t> tanto en el recibo como en el sobre de la oferta, la fecha y hora (GMT-5) de recepción.</w:t>
      </w:r>
    </w:p>
    <w:p>
      <w:pPr>
        <w:pStyle w:val="BodyText"/>
        <w:spacing w:before="240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0" w:after="0"/>
        <w:ind w:left="788" w:right="0" w:hanging="359"/>
        <w:jc w:val="left"/>
      </w:pPr>
      <w:r>
        <w:rPr/>
        <w:t>PERÍODO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VALIDEZ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>
          <w:spacing w:val="-2"/>
        </w:rPr>
        <w:t>OFERTA</w:t>
      </w:r>
    </w:p>
    <w:p>
      <w:pPr>
        <w:pStyle w:val="BodyText"/>
        <w:spacing w:before="120"/>
        <w:ind w:left="429" w:right="775"/>
      </w:pPr>
      <w:r>
        <w:rPr/>
        <w:t>Las ofertas deberán permanecer válidas por un periodo de noventa (90) días a partir de </w:t>
      </w:r>
      <w:r>
        <w:rPr/>
        <w:t>la</w:t>
      </w:r>
      <w:r>
        <w:rPr>
          <w:spacing w:val="80"/>
        </w:rPr>
        <w:t> </w:t>
      </w:r>
      <w:r>
        <w:rPr/>
        <w:t>fecha de presentación de las ofertas.</w:t>
      </w:r>
    </w:p>
    <w:p>
      <w:pPr>
        <w:pStyle w:val="BodyText"/>
        <w:spacing w:before="240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0" w:after="0"/>
        <w:ind w:left="788" w:right="0" w:hanging="359"/>
        <w:jc w:val="left"/>
      </w:pPr>
      <w:r>
        <w:rPr/>
        <w:t>CONTENIDO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>
          <w:spacing w:val="-2"/>
        </w:rPr>
        <w:t>OFERTAS</w:t>
      </w:r>
    </w:p>
    <w:p>
      <w:pPr>
        <w:pStyle w:val="BodyText"/>
        <w:spacing w:before="120"/>
        <w:ind w:left="429"/>
      </w:pPr>
      <w:r>
        <w:rPr/>
        <w:t>El</w:t>
      </w:r>
      <w:r>
        <w:rPr>
          <w:spacing w:val="-5"/>
        </w:rPr>
        <w:t> </w:t>
      </w:r>
      <w:r>
        <w:rPr/>
        <w:t>sobre</w:t>
      </w:r>
      <w:r>
        <w:rPr>
          <w:spacing w:val="-3"/>
        </w:rPr>
        <w:t> </w:t>
      </w:r>
      <w:r>
        <w:rPr/>
        <w:t>único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oferta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presentar</w:t>
      </w:r>
      <w:r>
        <w:rPr>
          <w:spacing w:val="-3"/>
        </w:rPr>
        <w:t> </w:t>
      </w:r>
      <w:r>
        <w:rPr/>
        <w:t>deberá</w:t>
      </w:r>
      <w:r>
        <w:rPr>
          <w:spacing w:val="-2"/>
        </w:rPr>
        <w:t> </w:t>
      </w:r>
      <w:r>
        <w:rPr/>
        <w:t>contener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siguiente</w:t>
      </w:r>
      <w:r>
        <w:rPr>
          <w:spacing w:val="-2"/>
        </w:rPr>
        <w:t> documentación:</w:t>
      </w:r>
    </w:p>
    <w:p>
      <w:pPr>
        <w:pStyle w:val="BodyText"/>
        <w:spacing w:before="240"/>
      </w:pPr>
    </w:p>
    <w:p>
      <w:pPr>
        <w:pStyle w:val="ListParagraph"/>
        <w:numPr>
          <w:ilvl w:val="0"/>
          <w:numId w:val="6"/>
        </w:numPr>
        <w:tabs>
          <w:tab w:pos="1495" w:val="left" w:leader="none"/>
        </w:tabs>
        <w:spacing w:line="240" w:lineRule="auto" w:before="0" w:after="0"/>
        <w:ind w:left="1495" w:right="0" w:hanging="358"/>
        <w:jc w:val="both"/>
        <w:rPr>
          <w:b/>
          <w:sz w:val="24"/>
        </w:rPr>
      </w:pPr>
      <w:r>
        <w:rPr>
          <w:b/>
          <w:sz w:val="24"/>
        </w:rPr>
        <w:t>Índice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contenido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Oferta</w:t>
      </w:r>
    </w:p>
    <w:p>
      <w:pPr>
        <w:pStyle w:val="BodyText"/>
        <w:spacing w:before="240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1495" w:val="left" w:leader="none"/>
        </w:tabs>
        <w:spacing w:line="240" w:lineRule="auto" w:before="0" w:after="0"/>
        <w:ind w:left="1495" w:right="0" w:hanging="358"/>
        <w:jc w:val="both"/>
        <w:rPr>
          <w:b/>
          <w:sz w:val="24"/>
        </w:rPr>
      </w:pPr>
      <w:r>
        <w:rPr>
          <w:b/>
          <w:sz w:val="24"/>
        </w:rPr>
        <w:t>Información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Institucional</w:t>
      </w:r>
    </w:p>
    <w:p>
      <w:pPr>
        <w:pStyle w:val="ListParagraph"/>
        <w:numPr>
          <w:ilvl w:val="1"/>
          <w:numId w:val="6"/>
        </w:numPr>
        <w:tabs>
          <w:tab w:pos="1847" w:val="left" w:leader="none"/>
        </w:tabs>
        <w:spacing w:line="240" w:lineRule="auto" w:before="120" w:after="0"/>
        <w:ind w:left="1847" w:right="714" w:hanging="284"/>
        <w:jc w:val="both"/>
        <w:rPr>
          <w:rFonts w:ascii="Arial" w:hAnsi="Arial"/>
          <w:sz w:val="24"/>
        </w:rPr>
      </w:pPr>
      <w:r>
        <w:rPr>
          <w:sz w:val="24"/>
        </w:rPr>
        <w:t>Designación de representante legal y/o apoderado con facultades suficient</w:t>
      </w:r>
      <w:r>
        <w:rPr>
          <w:sz w:val="24"/>
        </w:rPr>
        <w:t>es</w:t>
      </w:r>
      <w:r>
        <w:rPr>
          <w:sz w:val="24"/>
        </w:rPr>
        <w:t> para obligar a la firma.</w:t>
      </w:r>
    </w:p>
    <w:p>
      <w:pPr>
        <w:pStyle w:val="ListParagraph"/>
        <w:numPr>
          <w:ilvl w:val="1"/>
          <w:numId w:val="6"/>
        </w:numPr>
        <w:tabs>
          <w:tab w:pos="1847" w:val="left" w:leader="none"/>
        </w:tabs>
        <w:spacing w:line="240" w:lineRule="auto" w:before="120" w:after="0"/>
        <w:ind w:left="1847" w:right="712" w:hanging="284"/>
        <w:jc w:val="both"/>
        <w:rPr>
          <w:rFonts w:ascii="Arial" w:hAnsi="Arial"/>
          <w:sz w:val="24"/>
        </w:rPr>
      </w:pPr>
      <w:r>
        <w:rPr>
          <w:sz w:val="24"/>
        </w:rPr>
        <w:t>Copia del instrumento constitutivo de la firma y, de corresponder, </w:t>
      </w:r>
      <w:r>
        <w:rPr>
          <w:sz w:val="24"/>
        </w:rPr>
        <w:t>el</w:t>
      </w:r>
      <w:r>
        <w:rPr>
          <w:sz w:val="24"/>
        </w:rPr>
        <w:t> documento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modificación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cual</w:t>
      </w:r>
      <w:r>
        <w:rPr>
          <w:spacing w:val="-5"/>
          <w:sz w:val="24"/>
        </w:rPr>
        <w:t> </w:t>
      </w:r>
      <w:r>
        <w:rPr>
          <w:sz w:val="24"/>
        </w:rPr>
        <w:t>surja</w:t>
      </w:r>
      <w:r>
        <w:rPr>
          <w:spacing w:val="-5"/>
          <w:sz w:val="24"/>
        </w:rPr>
        <w:t> </w:t>
      </w:r>
      <w:r>
        <w:rPr>
          <w:sz w:val="24"/>
        </w:rPr>
        <w:t>claramente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objeto</w:t>
      </w:r>
      <w:r>
        <w:rPr>
          <w:spacing w:val="-5"/>
          <w:sz w:val="24"/>
        </w:rPr>
        <w:t> </w:t>
      </w:r>
      <w:r>
        <w:rPr>
          <w:sz w:val="24"/>
        </w:rPr>
        <w:t>social</w:t>
      </w:r>
      <w:r>
        <w:rPr>
          <w:spacing w:val="-5"/>
          <w:sz w:val="24"/>
        </w:rPr>
        <w:t> </w:t>
      </w:r>
      <w:r>
        <w:rPr>
          <w:sz w:val="24"/>
        </w:rPr>
        <w:t>es</w:t>
      </w:r>
      <w:r>
        <w:rPr>
          <w:sz w:val="24"/>
        </w:rPr>
        <w:t> afín al objeto de la contratación.</w:t>
      </w:r>
    </w:p>
    <w:p>
      <w:pPr>
        <w:pStyle w:val="ListParagraph"/>
        <w:numPr>
          <w:ilvl w:val="1"/>
          <w:numId w:val="6"/>
        </w:numPr>
        <w:tabs>
          <w:tab w:pos="1846" w:val="left" w:leader="none"/>
        </w:tabs>
        <w:spacing w:line="240" w:lineRule="auto" w:before="120" w:after="0"/>
        <w:ind w:left="1846" w:right="0" w:hanging="283"/>
        <w:jc w:val="both"/>
        <w:rPr>
          <w:rFonts w:ascii="Arial" w:hAnsi="Arial"/>
          <w:sz w:val="24"/>
        </w:rPr>
      </w:pPr>
      <w:r>
        <w:rPr>
          <w:sz w:val="24"/>
        </w:rPr>
        <w:t>Declaración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Mantenimiento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Oferta</w:t>
      </w:r>
      <w:r>
        <w:rPr>
          <w:spacing w:val="-1"/>
          <w:sz w:val="24"/>
        </w:rPr>
        <w:t> </w:t>
      </w:r>
      <w:r>
        <w:rPr>
          <w:b/>
          <w:sz w:val="24"/>
        </w:rPr>
        <w:t>(Formulario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N°</w:t>
      </w:r>
      <w:r>
        <w:rPr>
          <w:b/>
          <w:spacing w:val="-4"/>
          <w:sz w:val="24"/>
        </w:rPr>
        <w:t> 06).</w:t>
      </w:r>
    </w:p>
    <w:p>
      <w:pPr>
        <w:pStyle w:val="BodyText"/>
        <w:spacing w:before="240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1495" w:val="left" w:leader="none"/>
        </w:tabs>
        <w:spacing w:line="240" w:lineRule="auto" w:before="0" w:after="0"/>
        <w:ind w:left="1495" w:right="0" w:hanging="358"/>
        <w:jc w:val="left"/>
        <w:rPr>
          <w:b/>
          <w:sz w:val="24"/>
        </w:rPr>
      </w:pPr>
      <w:r>
        <w:rPr>
          <w:b/>
          <w:sz w:val="24"/>
        </w:rPr>
        <w:t>Información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Técnica:</w:t>
      </w:r>
    </w:p>
    <w:p>
      <w:pPr>
        <w:pStyle w:val="ListParagraph"/>
        <w:numPr>
          <w:ilvl w:val="1"/>
          <w:numId w:val="6"/>
        </w:numPr>
        <w:tabs>
          <w:tab w:pos="1847" w:val="left" w:leader="none"/>
        </w:tabs>
        <w:spacing w:line="240" w:lineRule="auto" w:before="120" w:after="0"/>
        <w:ind w:left="1847" w:right="708" w:hanging="284"/>
        <w:jc w:val="left"/>
        <w:rPr>
          <w:rFonts w:ascii="Arial" w:hAnsi="Arial"/>
          <w:sz w:val="20"/>
        </w:rPr>
      </w:pPr>
      <w:r>
        <w:rPr>
          <w:sz w:val="24"/>
        </w:rPr>
        <w:t>Formulario</w:t>
      </w:r>
      <w:r>
        <w:rPr>
          <w:spacing w:val="35"/>
          <w:sz w:val="24"/>
        </w:rPr>
        <w:t> </w:t>
      </w:r>
      <w:r>
        <w:rPr>
          <w:sz w:val="24"/>
        </w:rPr>
        <w:t>de</w:t>
      </w:r>
      <w:r>
        <w:rPr>
          <w:spacing w:val="35"/>
          <w:sz w:val="24"/>
        </w:rPr>
        <w:t> </w:t>
      </w:r>
      <w:r>
        <w:rPr>
          <w:sz w:val="24"/>
        </w:rPr>
        <w:t>Presentación</w:t>
      </w:r>
      <w:r>
        <w:rPr>
          <w:spacing w:val="35"/>
          <w:sz w:val="24"/>
        </w:rPr>
        <w:t> </w:t>
      </w:r>
      <w:r>
        <w:rPr>
          <w:sz w:val="24"/>
        </w:rPr>
        <w:t>de</w:t>
      </w:r>
      <w:r>
        <w:rPr>
          <w:spacing w:val="35"/>
          <w:sz w:val="24"/>
        </w:rPr>
        <w:t> </w:t>
      </w:r>
      <w:r>
        <w:rPr>
          <w:sz w:val="24"/>
        </w:rPr>
        <w:t>oferta</w:t>
      </w:r>
      <w:r>
        <w:rPr>
          <w:spacing w:val="35"/>
          <w:sz w:val="24"/>
        </w:rPr>
        <w:t> </w:t>
      </w:r>
      <w:r>
        <w:rPr>
          <w:sz w:val="24"/>
        </w:rPr>
        <w:t>debidamente</w:t>
      </w:r>
      <w:r>
        <w:rPr>
          <w:spacing w:val="35"/>
          <w:sz w:val="24"/>
        </w:rPr>
        <w:t> </w:t>
      </w:r>
      <w:r>
        <w:rPr>
          <w:sz w:val="24"/>
        </w:rPr>
        <w:t>suscrita</w:t>
      </w:r>
      <w:r>
        <w:rPr>
          <w:spacing w:val="35"/>
          <w:sz w:val="24"/>
        </w:rPr>
        <w:t> </w:t>
      </w:r>
      <w:r>
        <w:rPr>
          <w:sz w:val="24"/>
        </w:rPr>
        <w:t>(</w:t>
      </w:r>
      <w:r>
        <w:rPr>
          <w:b/>
          <w:sz w:val="24"/>
        </w:rPr>
        <w:t>Formulario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N°</w:t>
      </w:r>
      <w:r>
        <w:rPr>
          <w:b/>
          <w:sz w:val="24"/>
        </w:rPr>
        <w:t> </w:t>
      </w:r>
      <w:r>
        <w:rPr>
          <w:b/>
          <w:spacing w:val="-4"/>
          <w:sz w:val="24"/>
        </w:rPr>
        <w:t>01</w:t>
      </w:r>
      <w:r>
        <w:rPr>
          <w:spacing w:val="-4"/>
          <w:sz w:val="24"/>
        </w:rPr>
        <w:t>).</w:t>
      </w:r>
    </w:p>
    <w:p>
      <w:pPr>
        <w:pStyle w:val="ListParagraph"/>
        <w:numPr>
          <w:ilvl w:val="1"/>
          <w:numId w:val="6"/>
        </w:numPr>
        <w:tabs>
          <w:tab w:pos="1845" w:val="left" w:leader="none"/>
        </w:tabs>
        <w:spacing w:line="240" w:lineRule="auto" w:before="120" w:after="0"/>
        <w:ind w:left="1845" w:right="0" w:hanging="283"/>
        <w:jc w:val="left"/>
        <w:rPr>
          <w:rFonts w:ascii="Arial" w:hAnsi="Arial"/>
          <w:sz w:val="20"/>
        </w:rPr>
      </w:pPr>
      <w:r>
        <w:rPr>
          <w:sz w:val="24"/>
        </w:rPr>
        <w:t>Datos</w:t>
      </w:r>
      <w:r>
        <w:rPr>
          <w:spacing w:val="-5"/>
          <w:sz w:val="24"/>
        </w:rPr>
        <w:t> </w:t>
      </w:r>
      <w:r>
        <w:rPr>
          <w:sz w:val="24"/>
        </w:rPr>
        <w:t>Generales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Oferente</w:t>
      </w:r>
      <w:r>
        <w:rPr>
          <w:spacing w:val="-4"/>
          <w:sz w:val="24"/>
        </w:rPr>
        <w:t> </w:t>
      </w:r>
      <w:r>
        <w:rPr>
          <w:sz w:val="24"/>
        </w:rPr>
        <w:t>(</w:t>
      </w:r>
      <w:r>
        <w:rPr>
          <w:b/>
          <w:sz w:val="24"/>
        </w:rPr>
        <w:t>Formulario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N°</w:t>
      </w:r>
      <w:r>
        <w:rPr>
          <w:b/>
          <w:spacing w:val="-4"/>
          <w:sz w:val="24"/>
        </w:rPr>
        <w:t> 02</w:t>
      </w:r>
      <w:r>
        <w:rPr>
          <w:spacing w:val="-4"/>
          <w:sz w:val="24"/>
        </w:rPr>
        <w:t>).</w:t>
      </w:r>
    </w:p>
    <w:p>
      <w:pPr>
        <w:pStyle w:val="ListParagraph"/>
        <w:numPr>
          <w:ilvl w:val="1"/>
          <w:numId w:val="6"/>
        </w:numPr>
        <w:tabs>
          <w:tab w:pos="1845" w:val="left" w:leader="none"/>
        </w:tabs>
        <w:spacing w:line="240" w:lineRule="auto" w:before="120" w:after="0"/>
        <w:ind w:left="1845" w:right="0" w:hanging="283"/>
        <w:jc w:val="left"/>
        <w:rPr>
          <w:rFonts w:ascii="Arial" w:hAnsi="Arial"/>
          <w:sz w:val="20"/>
        </w:rPr>
      </w:pPr>
      <w:r>
        <w:rPr>
          <w:sz w:val="24"/>
        </w:rPr>
        <w:t>Lista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Cantidades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precios</w:t>
      </w:r>
      <w:r>
        <w:rPr>
          <w:spacing w:val="-4"/>
          <w:sz w:val="24"/>
        </w:rPr>
        <w:t> </w:t>
      </w:r>
      <w:r>
        <w:rPr>
          <w:sz w:val="24"/>
        </w:rPr>
        <w:t>(</w:t>
      </w:r>
      <w:r>
        <w:rPr>
          <w:b/>
          <w:sz w:val="24"/>
        </w:rPr>
        <w:t>Formulario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N°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03</w:t>
      </w:r>
      <w:r>
        <w:rPr>
          <w:spacing w:val="-4"/>
          <w:sz w:val="24"/>
        </w:rPr>
        <w:t>).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0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ListParagraph"/>
        <w:numPr>
          <w:ilvl w:val="1"/>
          <w:numId w:val="6"/>
        </w:numPr>
        <w:tabs>
          <w:tab w:pos="1847" w:val="left" w:leader="none"/>
        </w:tabs>
        <w:spacing w:line="240" w:lineRule="auto" w:before="225" w:after="0"/>
        <w:ind w:left="1847" w:right="713" w:hanging="284"/>
        <w:jc w:val="both"/>
        <w:rPr>
          <w:rFonts w:ascii="Arial" w:hAnsi="Arial"/>
          <w:sz w:val="20"/>
        </w:rPr>
      </w:pPr>
      <w:r>
        <w:rPr>
          <w:sz w:val="24"/>
        </w:rPr>
        <w:t>Documentación</w:t>
      </w:r>
      <w:r>
        <w:rPr>
          <w:spacing w:val="-14"/>
          <w:sz w:val="24"/>
        </w:rPr>
        <w:t> </w:t>
      </w:r>
      <w:r>
        <w:rPr>
          <w:sz w:val="24"/>
        </w:rPr>
        <w:t>que</w:t>
      </w:r>
      <w:r>
        <w:rPr>
          <w:spacing w:val="-14"/>
          <w:sz w:val="24"/>
        </w:rPr>
        <w:t> </w:t>
      </w:r>
      <w:r>
        <w:rPr>
          <w:sz w:val="24"/>
        </w:rPr>
        <w:t>acredite</w:t>
      </w:r>
      <w:r>
        <w:rPr>
          <w:spacing w:val="-13"/>
          <w:sz w:val="24"/>
        </w:rPr>
        <w:t> </w:t>
      </w:r>
      <w:r>
        <w:rPr>
          <w:sz w:val="24"/>
        </w:rPr>
        <w:t>que</w:t>
      </w:r>
      <w:r>
        <w:rPr>
          <w:spacing w:val="-14"/>
          <w:sz w:val="24"/>
        </w:rPr>
        <w:t> </w:t>
      </w:r>
      <w:r>
        <w:rPr>
          <w:sz w:val="24"/>
        </w:rPr>
        <w:t>los</w:t>
      </w:r>
      <w:r>
        <w:rPr>
          <w:spacing w:val="-13"/>
          <w:sz w:val="24"/>
        </w:rPr>
        <w:t> </w:t>
      </w:r>
      <w:r>
        <w:rPr>
          <w:sz w:val="24"/>
        </w:rPr>
        <w:t>servicios</w:t>
      </w:r>
      <w:r>
        <w:rPr>
          <w:spacing w:val="-14"/>
          <w:sz w:val="24"/>
        </w:rPr>
        <w:t> </w:t>
      </w:r>
      <w:r>
        <w:rPr>
          <w:sz w:val="24"/>
        </w:rPr>
        <w:t>cumplen</w:t>
      </w:r>
      <w:r>
        <w:rPr>
          <w:spacing w:val="-13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las</w:t>
      </w:r>
      <w:r>
        <w:rPr>
          <w:spacing w:val="-14"/>
          <w:sz w:val="24"/>
        </w:rPr>
        <w:t> </w:t>
      </w:r>
      <w:r>
        <w:rPr>
          <w:sz w:val="24"/>
        </w:rPr>
        <w:t>especificac</w:t>
      </w:r>
      <w:r>
        <w:rPr>
          <w:sz w:val="24"/>
        </w:rPr>
        <w:t>iones</w:t>
      </w:r>
      <w:r>
        <w:rPr>
          <w:sz w:val="24"/>
        </w:rPr>
        <w:t> técnicas y los estándares especificados.</w:t>
      </w:r>
    </w:p>
    <w:p>
      <w:pPr>
        <w:pStyle w:val="ListParagraph"/>
        <w:numPr>
          <w:ilvl w:val="1"/>
          <w:numId w:val="6"/>
        </w:numPr>
        <w:tabs>
          <w:tab w:pos="1847" w:val="left" w:leader="none"/>
        </w:tabs>
        <w:spacing w:line="240" w:lineRule="auto" w:before="120" w:after="0"/>
        <w:ind w:left="1847" w:right="712" w:hanging="284"/>
        <w:jc w:val="both"/>
        <w:rPr>
          <w:rFonts w:ascii="Arial" w:hAnsi="Arial"/>
          <w:sz w:val="20"/>
        </w:rPr>
      </w:pPr>
      <w:r>
        <w:rPr>
          <w:sz w:val="24"/>
        </w:rPr>
        <w:t>Descripción detallada de las características esenciales técnicas demost</w:t>
      </w:r>
      <w:r>
        <w:rPr>
          <w:sz w:val="24"/>
        </w:rPr>
        <w:t>rando</w:t>
      </w:r>
      <w:r>
        <w:rPr>
          <w:sz w:val="24"/>
        </w:rPr>
        <w:t> conformidad sustancial de los servicios con las especificaciones técnic</w:t>
      </w:r>
      <w:r>
        <w:rPr>
          <w:sz w:val="24"/>
        </w:rPr>
        <w:t>as</w:t>
      </w:r>
      <w:r>
        <w:rPr>
          <w:sz w:val="24"/>
        </w:rPr>
        <w:t> </w:t>
      </w:r>
      <w:r>
        <w:rPr>
          <w:b/>
          <w:sz w:val="24"/>
        </w:rPr>
        <w:t>(Formulario N° 04).</w:t>
      </w:r>
    </w:p>
    <w:p>
      <w:pPr>
        <w:pStyle w:val="ListParagraph"/>
        <w:numPr>
          <w:ilvl w:val="1"/>
          <w:numId w:val="6"/>
        </w:numPr>
        <w:tabs>
          <w:tab w:pos="1846" w:val="left" w:leader="none"/>
        </w:tabs>
        <w:spacing w:line="240" w:lineRule="auto" w:before="120" w:after="0"/>
        <w:ind w:left="1846" w:right="0" w:hanging="283"/>
        <w:jc w:val="both"/>
        <w:rPr>
          <w:rFonts w:ascii="Arial" w:hAnsi="Arial"/>
          <w:sz w:val="20"/>
        </w:rPr>
      </w:pPr>
      <w:r>
        <w:rPr>
          <w:sz w:val="24"/>
        </w:rPr>
        <w:t>Cronograma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cumplimiento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Plan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Entregas</w:t>
      </w:r>
      <w:r>
        <w:rPr>
          <w:spacing w:val="-3"/>
          <w:sz w:val="24"/>
        </w:rPr>
        <w:t> </w:t>
      </w:r>
      <w:r>
        <w:rPr>
          <w:sz w:val="24"/>
        </w:rPr>
        <w:t>(</w:t>
      </w:r>
      <w:r>
        <w:rPr>
          <w:b/>
          <w:sz w:val="24"/>
        </w:rPr>
        <w:t>Formulario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N°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05</w:t>
      </w:r>
      <w:r>
        <w:rPr>
          <w:spacing w:val="-4"/>
          <w:sz w:val="24"/>
        </w:rPr>
        <w:t>).</w:t>
      </w:r>
    </w:p>
    <w:p>
      <w:pPr>
        <w:pStyle w:val="BodyText"/>
        <w:spacing w:before="191"/>
      </w:pPr>
    </w:p>
    <w:p>
      <w:pPr>
        <w:pStyle w:val="ListParagraph"/>
        <w:numPr>
          <w:ilvl w:val="0"/>
          <w:numId w:val="6"/>
        </w:numPr>
        <w:tabs>
          <w:tab w:pos="1495" w:val="left" w:leader="none"/>
          <w:tab w:pos="1497" w:val="left" w:leader="none"/>
        </w:tabs>
        <w:spacing w:line="240" w:lineRule="auto" w:before="0" w:after="0"/>
        <w:ind w:left="1497" w:right="708" w:hanging="360"/>
        <w:jc w:val="both"/>
        <w:rPr>
          <w:sz w:val="24"/>
        </w:rPr>
      </w:pPr>
      <w:r>
        <w:rPr>
          <w:b/>
          <w:sz w:val="24"/>
        </w:rPr>
        <w:t>El formulario y los documentos de Información para la Calificación</w:t>
      </w:r>
      <w:r>
        <w:rPr>
          <w:sz w:val="24"/>
        </w:rPr>
        <w:t>: Eviden</w:t>
      </w:r>
      <w:r>
        <w:rPr>
          <w:sz w:val="24"/>
        </w:rPr>
        <w:t>cia</w:t>
      </w:r>
      <w:r>
        <w:rPr>
          <w:sz w:val="24"/>
        </w:rPr>
        <w:t> documentada</w:t>
      </w:r>
      <w:r>
        <w:rPr>
          <w:spacing w:val="-4"/>
          <w:sz w:val="24"/>
        </w:rPr>
        <w:t> </w:t>
      </w:r>
      <w:r>
        <w:rPr>
          <w:sz w:val="24"/>
        </w:rPr>
        <w:t>acreditando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oferente</w:t>
      </w:r>
      <w:r>
        <w:rPr>
          <w:spacing w:val="-4"/>
          <w:sz w:val="24"/>
        </w:rPr>
        <w:t> </w:t>
      </w:r>
      <w:r>
        <w:rPr>
          <w:sz w:val="24"/>
        </w:rPr>
        <w:t>cumple</w:t>
      </w:r>
      <w:r>
        <w:rPr>
          <w:spacing w:val="-4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siguientes</w:t>
      </w:r>
      <w:r>
        <w:rPr>
          <w:spacing w:val="-4"/>
          <w:sz w:val="24"/>
        </w:rPr>
        <w:t> </w:t>
      </w:r>
      <w:r>
        <w:rPr>
          <w:sz w:val="24"/>
        </w:rPr>
        <w:t>requisitos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z w:val="24"/>
        </w:rPr>
        <w:t> </w:t>
      </w:r>
      <w:r>
        <w:rPr>
          <w:spacing w:val="-2"/>
          <w:sz w:val="24"/>
        </w:rPr>
        <w:t>admisibilidad:</w:t>
      </w:r>
    </w:p>
    <w:p>
      <w:pPr>
        <w:pStyle w:val="ListParagraph"/>
        <w:numPr>
          <w:ilvl w:val="1"/>
          <w:numId w:val="6"/>
        </w:numPr>
        <w:tabs>
          <w:tab w:pos="1847" w:val="left" w:leader="none"/>
        </w:tabs>
        <w:spacing w:line="240" w:lineRule="auto" w:before="120" w:after="0"/>
        <w:ind w:left="1847" w:right="709" w:hanging="284"/>
        <w:jc w:val="left"/>
        <w:rPr>
          <w:rFonts w:ascii="Arial" w:hAnsi="Arial"/>
          <w:sz w:val="24"/>
        </w:rPr>
      </w:pPr>
      <w:r>
        <w:rPr>
          <w:b/>
          <w:sz w:val="24"/>
        </w:rPr>
        <w:t>FACTURACIÓN ANUAL (Formulario No.7)</w:t>
      </w:r>
      <w:r>
        <w:rPr>
          <w:sz w:val="24"/>
        </w:rPr>
        <w:t>: Promedio anual de ventas </w:t>
      </w:r>
      <w:r>
        <w:rPr>
          <w:sz w:val="24"/>
        </w:rPr>
        <w:t>mínimo</w:t>
      </w:r>
      <w:r>
        <w:rPr>
          <w:sz w:val="24"/>
        </w:rPr>
        <w:t> equivalente al 100% del presupuesto referencial.</w:t>
      </w:r>
    </w:p>
    <w:p>
      <w:pPr>
        <w:pStyle w:val="BodyText"/>
        <w:spacing w:before="120"/>
        <w:ind w:left="1847"/>
      </w:pPr>
      <w:r>
        <w:rPr/>
        <w:t>El</w:t>
      </w:r>
      <w:r>
        <w:rPr>
          <w:spacing w:val="-3"/>
        </w:rPr>
        <w:t> </w:t>
      </w:r>
      <w:r>
        <w:rPr/>
        <w:t>período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últimos</w:t>
      </w:r>
      <w:r>
        <w:rPr>
          <w:spacing w:val="-2"/>
        </w:rPr>
        <w:t> </w:t>
      </w:r>
      <w:r>
        <w:rPr/>
        <w:t>5</w:t>
      </w:r>
      <w:r>
        <w:rPr>
          <w:spacing w:val="-3"/>
        </w:rPr>
        <w:t> </w:t>
      </w:r>
      <w:r>
        <w:rPr/>
        <w:t>años</w:t>
      </w:r>
      <w:r>
        <w:rPr>
          <w:spacing w:val="-2"/>
        </w:rPr>
        <w:t> </w:t>
      </w:r>
      <w:r>
        <w:rPr/>
        <w:t>(2021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2025)</w:t>
      </w:r>
    </w:p>
    <w:p>
      <w:pPr>
        <w:pStyle w:val="BodyText"/>
        <w:spacing w:before="120"/>
        <w:ind w:left="1847" w:right="775"/>
      </w:pPr>
      <w:r>
        <w:rPr/>
        <w:t>La</w:t>
      </w:r>
      <w:r>
        <w:rPr>
          <w:spacing w:val="40"/>
        </w:rPr>
        <w:t> </w:t>
      </w:r>
      <w:r>
        <w:rPr/>
        <w:t>facturación</w:t>
      </w:r>
      <w:r>
        <w:rPr>
          <w:spacing w:val="40"/>
        </w:rPr>
        <w:t> </w:t>
      </w:r>
      <w:r>
        <w:rPr/>
        <w:t>promedio</w:t>
      </w:r>
      <w:r>
        <w:rPr>
          <w:spacing w:val="40"/>
        </w:rPr>
        <w:t> </w:t>
      </w:r>
      <w:r>
        <w:rPr/>
        <w:t>anual</w:t>
      </w:r>
      <w:r>
        <w:rPr>
          <w:spacing w:val="40"/>
        </w:rPr>
        <w:t> </w:t>
      </w:r>
      <w:r>
        <w:rPr/>
        <w:t>considerada</w:t>
      </w:r>
      <w:r>
        <w:rPr>
          <w:spacing w:val="40"/>
        </w:rPr>
        <w:t> </w:t>
      </w:r>
      <w:r>
        <w:rPr/>
        <w:t>será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servicios</w:t>
      </w:r>
      <w:r>
        <w:rPr>
          <w:spacing w:val="40"/>
        </w:rPr>
        <w:t> </w:t>
      </w:r>
      <w:r>
        <w:rPr/>
        <w:t>similares</w:t>
      </w:r>
      <w:r>
        <w:rPr>
          <w:spacing w:val="40"/>
        </w:rPr>
        <w:t> </w:t>
      </w:r>
      <w:r>
        <w:rPr/>
        <w:t>de</w:t>
      </w:r>
      <w:r>
        <w:rPr/>
        <w:t> logística en eventos.</w:t>
      </w:r>
    </w:p>
    <w:p>
      <w:pPr>
        <w:pStyle w:val="BodyText"/>
        <w:spacing w:before="120"/>
        <w:ind w:left="1847" w:right="714"/>
      </w:pPr>
      <w:r>
        <w:rPr/>
        <w:t>Para</w:t>
      </w:r>
      <w:r>
        <w:rPr>
          <w:spacing w:val="80"/>
          <w:w w:val="150"/>
        </w:rPr>
        <w:t> </w:t>
      </w:r>
      <w:r>
        <w:rPr/>
        <w:t>acreditar</w:t>
      </w:r>
      <w:r>
        <w:rPr>
          <w:spacing w:val="80"/>
          <w:w w:val="150"/>
        </w:rPr>
        <w:t> </w:t>
      </w:r>
      <w:r>
        <w:rPr/>
        <w:t>este</w:t>
      </w:r>
      <w:r>
        <w:rPr>
          <w:spacing w:val="80"/>
          <w:w w:val="150"/>
        </w:rPr>
        <w:t> </w:t>
      </w:r>
      <w:r>
        <w:rPr/>
        <w:t>requisito</w:t>
      </w:r>
      <w:r>
        <w:rPr>
          <w:spacing w:val="80"/>
          <w:w w:val="150"/>
        </w:rPr>
        <w:t> </w:t>
      </w:r>
      <w:r>
        <w:rPr/>
        <w:t>deberá</w:t>
      </w:r>
      <w:r>
        <w:rPr>
          <w:spacing w:val="80"/>
          <w:w w:val="150"/>
        </w:rPr>
        <w:t> </w:t>
      </w:r>
      <w:r>
        <w:rPr/>
        <w:t>adjuntar</w:t>
      </w:r>
      <w:r>
        <w:rPr>
          <w:spacing w:val="80"/>
          <w:w w:val="150"/>
        </w:rPr>
        <w:t> </w:t>
      </w:r>
      <w:r>
        <w:rPr/>
        <w:t>las</w:t>
      </w:r>
      <w:r>
        <w:rPr>
          <w:spacing w:val="80"/>
          <w:w w:val="150"/>
        </w:rPr>
        <w:t> </w:t>
      </w:r>
      <w:r>
        <w:rPr/>
        <w:t>facturas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ven</w:t>
      </w:r>
      <w:r>
        <w:rPr/>
        <w:t>ta</w:t>
      </w:r>
      <w:r>
        <w:rPr/>
        <w:t> </w:t>
      </w:r>
      <w:r>
        <w:rPr>
          <w:spacing w:val="-2"/>
        </w:rPr>
        <w:t>correspondientes.</w:t>
      </w:r>
    </w:p>
    <w:p>
      <w:pPr>
        <w:pStyle w:val="BodyText"/>
        <w:spacing w:before="240"/>
      </w:pPr>
    </w:p>
    <w:p>
      <w:pPr>
        <w:spacing w:before="0"/>
        <w:ind w:left="429" w:right="714" w:firstLine="0"/>
        <w:jc w:val="left"/>
        <w:rPr>
          <w:sz w:val="24"/>
        </w:rPr>
      </w:pPr>
      <w:r>
        <w:rPr>
          <w:b/>
          <w:sz w:val="24"/>
        </w:rPr>
        <w:t>Presentación en Copia Simple: </w:t>
      </w:r>
      <w:r>
        <w:rPr>
          <w:sz w:val="24"/>
        </w:rPr>
        <w:t>La documentación puede ser presentada en copia simple. </w:t>
      </w:r>
      <w:r>
        <w:rPr>
          <w:sz w:val="24"/>
        </w:rPr>
        <w:t>En</w:t>
      </w:r>
      <w:r>
        <w:rPr>
          <w:sz w:val="24"/>
        </w:rPr>
        <w:t> tal caso, la copia deberá ser legible.</w:t>
      </w:r>
    </w:p>
    <w:p>
      <w:pPr>
        <w:pStyle w:val="BodyText"/>
        <w:spacing w:before="240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0" w:after="0"/>
        <w:ind w:left="788" w:right="0" w:hanging="359"/>
        <w:jc w:val="left"/>
      </w:pPr>
      <w:r>
        <w:rPr/>
        <w:t>EVALUACIÓN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COMPARACIÓN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OFERTAS</w:t>
      </w:r>
    </w:p>
    <w:p>
      <w:pPr>
        <w:pStyle w:val="BodyText"/>
        <w:spacing w:before="57"/>
        <w:rPr>
          <w:b/>
        </w:rPr>
      </w:pPr>
    </w:p>
    <w:p>
      <w:pPr>
        <w:pStyle w:val="BodyText"/>
        <w:ind w:left="429" w:right="775"/>
      </w:pPr>
      <w:r>
        <w:rPr/>
        <w:t>Las ofertas serán evaluadas por una Comisión Técnica, observando los parámetros que </w:t>
      </w:r>
      <w:r>
        <w:rPr/>
        <w:t>se</w:t>
      </w:r>
      <w:r>
        <w:rPr>
          <w:spacing w:val="80"/>
          <w:w w:val="150"/>
        </w:rPr>
        <w:t> </w:t>
      </w:r>
      <w:r>
        <w:rPr/>
        <w:t>describen a continuación.</w:t>
      </w:r>
    </w:p>
    <w:p>
      <w:pPr>
        <w:pStyle w:val="BodyText"/>
        <w:spacing w:before="57"/>
      </w:pPr>
    </w:p>
    <w:p>
      <w:pPr>
        <w:pStyle w:val="ListParagraph"/>
        <w:numPr>
          <w:ilvl w:val="1"/>
          <w:numId w:val="5"/>
        </w:numPr>
        <w:tabs>
          <w:tab w:pos="1868" w:val="left" w:leader="none"/>
        </w:tabs>
        <w:spacing w:line="240" w:lineRule="auto" w:before="0" w:after="0"/>
        <w:ind w:left="1868" w:right="0" w:hanging="1079"/>
        <w:jc w:val="left"/>
        <w:rPr>
          <w:b/>
          <w:sz w:val="24"/>
        </w:rPr>
      </w:pPr>
      <w:r>
        <w:rPr>
          <w:b/>
          <w:sz w:val="24"/>
        </w:rPr>
        <w:t>Examen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preliminar:</w:t>
      </w:r>
    </w:p>
    <w:p>
      <w:pPr>
        <w:pStyle w:val="BodyText"/>
        <w:spacing w:before="120"/>
        <w:ind w:left="429"/>
      </w:pPr>
      <w:r>
        <w:rPr/>
        <w:t>La </w:t>
      </w:r>
      <w:r>
        <w:rPr>
          <w:spacing w:val="-2"/>
        </w:rPr>
        <w:t>Oferta:</w:t>
      </w:r>
    </w:p>
    <w:p>
      <w:pPr>
        <w:pStyle w:val="ListParagraph"/>
        <w:numPr>
          <w:ilvl w:val="0"/>
          <w:numId w:val="7"/>
        </w:numPr>
        <w:tabs>
          <w:tab w:pos="1011" w:val="left" w:leader="none"/>
        </w:tabs>
        <w:spacing w:line="240" w:lineRule="auto" w:before="120" w:after="0"/>
        <w:ind w:left="1011" w:right="0" w:hanging="298"/>
        <w:jc w:val="left"/>
        <w:rPr>
          <w:sz w:val="24"/>
        </w:rPr>
      </w:pPr>
      <w:r>
        <w:rPr>
          <w:spacing w:val="-2"/>
          <w:sz w:val="24"/>
        </w:rPr>
        <w:t>cumple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los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requisitos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elegibilidad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establecidos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este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documento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selección;</w:t>
      </w:r>
    </w:p>
    <w:p>
      <w:pPr>
        <w:pStyle w:val="ListParagraph"/>
        <w:numPr>
          <w:ilvl w:val="0"/>
          <w:numId w:val="7"/>
        </w:numPr>
        <w:tabs>
          <w:tab w:pos="1036" w:val="left" w:leader="none"/>
        </w:tabs>
        <w:spacing w:line="240" w:lineRule="auto" w:before="120" w:after="0"/>
        <w:ind w:left="1036" w:right="0" w:hanging="323"/>
        <w:jc w:val="left"/>
        <w:rPr>
          <w:sz w:val="24"/>
        </w:rPr>
      </w:pPr>
      <w:r>
        <w:rPr>
          <w:sz w:val="24"/>
        </w:rPr>
        <w:t>ha</w:t>
      </w:r>
      <w:r>
        <w:rPr>
          <w:spacing w:val="-4"/>
          <w:sz w:val="24"/>
        </w:rPr>
        <w:t> </w:t>
      </w:r>
      <w:r>
        <w:rPr>
          <w:sz w:val="24"/>
        </w:rPr>
        <w:t>sido</w:t>
      </w:r>
      <w:r>
        <w:rPr>
          <w:spacing w:val="-4"/>
          <w:sz w:val="24"/>
        </w:rPr>
        <w:t> </w:t>
      </w:r>
      <w:r>
        <w:rPr>
          <w:sz w:val="24"/>
        </w:rPr>
        <w:t>debidamente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firmada;</w:t>
      </w:r>
    </w:p>
    <w:p>
      <w:pPr>
        <w:pStyle w:val="ListParagraph"/>
        <w:numPr>
          <w:ilvl w:val="0"/>
          <w:numId w:val="7"/>
        </w:numPr>
        <w:tabs>
          <w:tab w:pos="1013" w:val="left" w:leader="none"/>
        </w:tabs>
        <w:spacing w:line="240" w:lineRule="auto" w:before="120" w:after="0"/>
        <w:ind w:left="1013" w:right="0" w:hanging="300"/>
        <w:jc w:val="left"/>
        <w:rPr>
          <w:sz w:val="24"/>
        </w:rPr>
      </w:pPr>
      <w:r>
        <w:rPr>
          <w:sz w:val="24"/>
        </w:rPr>
        <w:t>está</w:t>
      </w:r>
      <w:r>
        <w:rPr>
          <w:spacing w:val="-5"/>
          <w:sz w:val="24"/>
        </w:rPr>
        <w:t> </w:t>
      </w:r>
      <w:r>
        <w:rPr>
          <w:sz w:val="24"/>
        </w:rPr>
        <w:t>acompañada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Declaración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Mantenimiento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Oferta;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y</w:t>
      </w:r>
    </w:p>
    <w:p>
      <w:pPr>
        <w:pStyle w:val="ListParagraph"/>
        <w:numPr>
          <w:ilvl w:val="0"/>
          <w:numId w:val="7"/>
        </w:numPr>
        <w:tabs>
          <w:tab w:pos="1036" w:val="left" w:leader="none"/>
        </w:tabs>
        <w:spacing w:line="240" w:lineRule="auto" w:before="120" w:after="0"/>
        <w:ind w:left="1036" w:right="0" w:hanging="323"/>
        <w:jc w:val="left"/>
        <w:rPr>
          <w:sz w:val="24"/>
        </w:rPr>
      </w:pPr>
      <w:r>
        <w:rPr>
          <w:sz w:val="24"/>
        </w:rPr>
        <w:t>cumple</w:t>
      </w:r>
      <w:r>
        <w:rPr>
          <w:spacing w:val="-7"/>
          <w:sz w:val="24"/>
        </w:rPr>
        <w:t> </w:t>
      </w:r>
      <w:r>
        <w:rPr>
          <w:sz w:val="24"/>
        </w:rPr>
        <w:t>sustancialmente</w:t>
      </w:r>
      <w:r>
        <w:rPr>
          <w:spacing w:val="-4"/>
          <w:sz w:val="24"/>
        </w:rPr>
        <w:t> </w:t>
      </w:r>
      <w:r>
        <w:rPr>
          <w:sz w:val="24"/>
        </w:rPr>
        <w:t>con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requisitos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documentos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selección.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429" w:right="713"/>
        <w:jc w:val="both"/>
      </w:pPr>
      <w:r>
        <w:rPr/>
        <w:t>Una</w:t>
      </w:r>
      <w:r>
        <w:rPr>
          <w:spacing w:val="-3"/>
        </w:rPr>
        <w:t> </w:t>
      </w:r>
      <w:r>
        <w:rPr/>
        <w:t>Oferta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cumple</w:t>
      </w:r>
      <w:r>
        <w:rPr>
          <w:spacing w:val="-3"/>
        </w:rPr>
        <w:t> </w:t>
      </w:r>
      <w:r>
        <w:rPr/>
        <w:t>sustancialmente</w:t>
      </w:r>
      <w:r>
        <w:rPr>
          <w:spacing w:val="-3"/>
        </w:rPr>
        <w:t> </w:t>
      </w:r>
      <w:r>
        <w:rPr/>
        <w:t>es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satisface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términos,</w:t>
      </w:r>
      <w:r>
        <w:rPr>
          <w:spacing w:val="-3"/>
        </w:rPr>
        <w:t> </w:t>
      </w:r>
      <w:r>
        <w:rPr/>
        <w:t>condiciones</w:t>
      </w:r>
      <w:r>
        <w:rPr>
          <w:spacing w:val="-3"/>
        </w:rPr>
        <w:t> </w:t>
      </w:r>
      <w:r>
        <w:rPr/>
        <w:t>y</w:t>
      </w:r>
      <w:r>
        <w:rPr/>
        <w:t> especificaciones de los Documentos de Selección sin desviaciones, reservas u </w:t>
      </w:r>
      <w:r>
        <w:rPr/>
        <w:t>omisiones</w:t>
      </w:r>
      <w:r>
        <w:rPr/>
        <w:t> significativas. Una desviación, reserva u omisión significativa es aquella que: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3" w:val="left" w:leader="none"/>
        </w:tabs>
        <w:spacing w:line="240" w:lineRule="auto" w:before="120" w:after="0"/>
        <w:ind w:left="1563" w:right="713" w:hanging="399"/>
        <w:jc w:val="both"/>
        <w:rPr>
          <w:sz w:val="24"/>
        </w:rPr>
      </w:pPr>
      <w:r>
        <w:rPr>
          <w:sz w:val="24"/>
        </w:rPr>
        <w:t>afecta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manera</w:t>
      </w:r>
      <w:r>
        <w:rPr>
          <w:spacing w:val="-14"/>
          <w:sz w:val="24"/>
        </w:rPr>
        <w:t> </w:t>
      </w:r>
      <w:r>
        <w:rPr>
          <w:sz w:val="24"/>
        </w:rPr>
        <w:t>sustancial</w:t>
      </w:r>
      <w:r>
        <w:rPr>
          <w:spacing w:val="-13"/>
          <w:sz w:val="24"/>
        </w:rPr>
        <w:t> </w:t>
      </w: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alcance,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calidad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los</w:t>
      </w:r>
      <w:r>
        <w:rPr>
          <w:spacing w:val="-14"/>
          <w:sz w:val="24"/>
        </w:rPr>
        <w:t> </w:t>
      </w:r>
      <w:r>
        <w:rPr>
          <w:sz w:val="24"/>
        </w:rPr>
        <w:t>servicios</w:t>
      </w:r>
      <w:r>
        <w:rPr>
          <w:spacing w:val="-13"/>
          <w:sz w:val="24"/>
        </w:rPr>
        <w:t> </w:t>
      </w:r>
      <w:r>
        <w:rPr>
          <w:sz w:val="24"/>
        </w:rPr>
        <w:t>especific</w:t>
      </w:r>
      <w:r>
        <w:rPr>
          <w:sz w:val="24"/>
        </w:rPr>
        <w:t>ados</w:t>
      </w:r>
      <w:r>
        <w:rPr>
          <w:sz w:val="24"/>
        </w:rPr>
        <w:t> en el Documento de Selección; o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3" w:val="left" w:leader="none"/>
        </w:tabs>
        <w:spacing w:line="240" w:lineRule="auto" w:before="120" w:after="0"/>
        <w:ind w:left="1563" w:right="713" w:hanging="454"/>
        <w:jc w:val="both"/>
        <w:rPr>
          <w:sz w:val="24"/>
        </w:rPr>
      </w:pPr>
      <w:r>
        <w:rPr>
          <w:sz w:val="24"/>
        </w:rPr>
        <w:t>limita de una manera considerable, inconsistente con los Documentos </w:t>
      </w:r>
      <w:r>
        <w:rPr>
          <w:sz w:val="24"/>
        </w:rPr>
        <w:t>de</w:t>
      </w:r>
      <w:r>
        <w:rPr>
          <w:sz w:val="24"/>
        </w:rPr>
        <w:t> Selección, los derechos del CONTRATANTE o las obligaciones del Oferente </w:t>
      </w:r>
      <w:r>
        <w:rPr>
          <w:sz w:val="24"/>
        </w:rPr>
        <w:t>en</w:t>
      </w:r>
      <w:r>
        <w:rPr>
          <w:sz w:val="24"/>
        </w:rPr>
        <w:t> virtud del Contrato; o</w:t>
      </w:r>
    </w:p>
    <w:p>
      <w:pPr>
        <w:pStyle w:val="ListParagraph"/>
        <w:numPr>
          <w:ilvl w:val="1"/>
          <w:numId w:val="7"/>
        </w:numPr>
        <w:tabs>
          <w:tab w:pos="1559" w:val="left" w:leader="none"/>
          <w:tab w:pos="1563" w:val="left" w:leader="none"/>
        </w:tabs>
        <w:spacing w:line="240" w:lineRule="auto" w:before="120" w:after="0"/>
        <w:ind w:left="1563" w:right="714" w:hanging="509"/>
        <w:jc w:val="both"/>
        <w:rPr>
          <w:sz w:val="24"/>
        </w:rPr>
      </w:pPr>
      <w:r>
        <w:rPr>
          <w:sz w:val="24"/>
        </w:rPr>
        <w:t>de rectificarse, afectaría injustamente la posición competitiva de los ot</w:t>
      </w:r>
      <w:r>
        <w:rPr>
          <w:sz w:val="24"/>
        </w:rPr>
        <w:t>ros</w:t>
      </w:r>
      <w:r>
        <w:rPr>
          <w:sz w:val="24"/>
        </w:rPr>
        <w:t> Oferentes cuyas Ofertas cumplen sustancialmente con los requisitos </w:t>
      </w:r>
      <w:r>
        <w:rPr>
          <w:sz w:val="24"/>
        </w:rPr>
        <w:t>del</w:t>
      </w:r>
      <w:r>
        <w:rPr>
          <w:sz w:val="24"/>
        </w:rPr>
        <w:t> Documento de selección</w:t>
      </w:r>
    </w:p>
    <w:p>
      <w:pPr>
        <w:pStyle w:val="BodyText"/>
        <w:spacing w:before="120"/>
        <w:ind w:left="713" w:right="714"/>
        <w:jc w:val="both"/>
      </w:pPr>
      <w:r>
        <w:rPr/>
        <w:t>Si una Oferta no cumple sustancialmente con los requisitos de los Documentos </w:t>
      </w:r>
      <w:r>
        <w:rPr/>
        <w:t>de</w:t>
      </w:r>
      <w:r>
        <w:rPr/>
        <w:t> Selección, será rechazada por el Contratante.</w:t>
      </w:r>
    </w:p>
    <w:p>
      <w:pPr>
        <w:pStyle w:val="BodyText"/>
        <w:spacing w:before="239"/>
      </w:pPr>
    </w:p>
    <w:p>
      <w:pPr>
        <w:pStyle w:val="ListParagraph"/>
        <w:numPr>
          <w:ilvl w:val="1"/>
          <w:numId w:val="5"/>
        </w:numPr>
        <w:tabs>
          <w:tab w:pos="1868" w:val="left" w:leader="none"/>
        </w:tabs>
        <w:spacing w:line="240" w:lineRule="auto" w:before="1" w:after="0"/>
        <w:ind w:left="1868" w:right="0" w:hanging="1080"/>
        <w:jc w:val="both"/>
        <w:rPr>
          <w:b/>
          <w:sz w:val="24"/>
        </w:rPr>
      </w:pPr>
      <w:r>
        <w:rPr>
          <w:b/>
          <w:sz w:val="24"/>
        </w:rPr>
        <w:t>Corrección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errores:</w:t>
      </w:r>
    </w:p>
    <w:p>
      <w:pPr>
        <w:pStyle w:val="BodyText"/>
        <w:spacing w:before="120"/>
        <w:ind w:left="713" w:right="713"/>
        <w:jc w:val="both"/>
      </w:pPr>
      <w:r>
        <w:rPr/>
        <w:t>El Contratante verificará si las Ofertas que cumplen sustancialmente con los requisitos </w:t>
      </w:r>
      <w:r>
        <w:rPr/>
        <w:t>de</w:t>
      </w:r>
      <w:r>
        <w:rPr/>
        <w:t> los Documentos de Selección contienen errores aritméticos. Dichos errores </w:t>
      </w:r>
      <w:r>
        <w:rPr/>
        <w:t>serán</w:t>
      </w:r>
      <w:r>
        <w:rPr/>
        <w:t> corregidos por el Contratante de la siguiente manera:</w:t>
      </w:r>
    </w:p>
    <w:p>
      <w:pPr>
        <w:pStyle w:val="ListParagraph"/>
        <w:numPr>
          <w:ilvl w:val="2"/>
          <w:numId w:val="5"/>
        </w:numPr>
        <w:tabs>
          <w:tab w:pos="2137" w:val="left" w:leader="none"/>
          <w:tab w:pos="2153" w:val="left" w:leader="none"/>
        </w:tabs>
        <w:spacing w:line="240" w:lineRule="auto" w:before="120" w:after="0"/>
        <w:ind w:left="2153" w:right="712" w:hanging="476"/>
        <w:jc w:val="both"/>
        <w:rPr>
          <w:sz w:val="24"/>
        </w:rPr>
      </w:pPr>
      <w:r>
        <w:rPr>
          <w:sz w:val="24"/>
        </w:rPr>
        <w:t>Si</w:t>
      </w:r>
      <w:r>
        <w:rPr>
          <w:spacing w:val="-5"/>
          <w:sz w:val="24"/>
        </w:rPr>
        <w:t> </w:t>
      </w:r>
      <w:r>
        <w:rPr>
          <w:sz w:val="24"/>
        </w:rPr>
        <w:t>hay</w:t>
      </w:r>
      <w:r>
        <w:rPr>
          <w:spacing w:val="-5"/>
          <w:sz w:val="24"/>
        </w:rPr>
        <w:t> </w:t>
      </w:r>
      <w:r>
        <w:rPr>
          <w:sz w:val="24"/>
        </w:rPr>
        <w:t>una</w:t>
      </w:r>
      <w:r>
        <w:rPr>
          <w:spacing w:val="-5"/>
          <w:sz w:val="24"/>
        </w:rPr>
        <w:t> </w:t>
      </w:r>
      <w:r>
        <w:rPr>
          <w:sz w:val="24"/>
        </w:rPr>
        <w:t>discrepancia</w:t>
      </w:r>
      <w:r>
        <w:rPr>
          <w:spacing w:val="-5"/>
          <w:sz w:val="24"/>
        </w:rPr>
        <w:t> </w:t>
      </w:r>
      <w:r>
        <w:rPr>
          <w:sz w:val="24"/>
        </w:rPr>
        <w:t>entre</w:t>
      </w:r>
      <w:r>
        <w:rPr>
          <w:spacing w:val="-5"/>
          <w:sz w:val="24"/>
        </w:rPr>
        <w:t> </w:t>
      </w:r>
      <w:r>
        <w:rPr>
          <w:sz w:val="24"/>
        </w:rPr>
        <w:t>un</w:t>
      </w:r>
      <w:r>
        <w:rPr>
          <w:spacing w:val="-5"/>
          <w:sz w:val="24"/>
        </w:rPr>
        <w:t> </w:t>
      </w:r>
      <w:r>
        <w:rPr>
          <w:sz w:val="24"/>
        </w:rPr>
        <w:t>precio</w:t>
      </w:r>
      <w:r>
        <w:rPr>
          <w:spacing w:val="-5"/>
          <w:sz w:val="24"/>
        </w:rPr>
        <w:t> </w:t>
      </w:r>
      <w:r>
        <w:rPr>
          <w:sz w:val="24"/>
        </w:rPr>
        <w:t>unitario</w:t>
      </w:r>
      <w:r>
        <w:rPr>
          <w:spacing w:val="-5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precio</w:t>
      </w:r>
      <w:r>
        <w:rPr>
          <w:spacing w:val="-5"/>
          <w:sz w:val="24"/>
        </w:rPr>
        <w:t> </w:t>
      </w:r>
      <w:r>
        <w:rPr>
          <w:sz w:val="24"/>
        </w:rPr>
        <w:t>total</w:t>
      </w:r>
      <w:r>
        <w:rPr>
          <w:spacing w:val="-5"/>
          <w:sz w:val="24"/>
        </w:rPr>
        <w:t> </w:t>
      </w:r>
      <w:r>
        <w:rPr>
          <w:sz w:val="24"/>
        </w:rPr>
        <w:t>obtenido</w:t>
      </w:r>
      <w:r>
        <w:rPr>
          <w:spacing w:val="-5"/>
          <w:sz w:val="24"/>
        </w:rPr>
        <w:t> </w:t>
      </w:r>
      <w:r>
        <w:rPr>
          <w:sz w:val="24"/>
        </w:rPr>
        <w:t>al</w:t>
      </w:r>
      <w:r>
        <w:rPr>
          <w:sz w:val="24"/>
        </w:rPr>
        <w:t> multiplicar ese precio unitario por las cantidades correspondient</w:t>
      </w:r>
      <w:r>
        <w:rPr>
          <w:sz w:val="24"/>
        </w:rPr>
        <w:t>es,</w:t>
      </w:r>
      <w:r>
        <w:rPr>
          <w:sz w:val="24"/>
        </w:rPr>
        <w:t> prevalecerá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precio</w:t>
      </w:r>
      <w:r>
        <w:rPr>
          <w:spacing w:val="-1"/>
          <w:sz w:val="24"/>
        </w:rPr>
        <w:t> </w:t>
      </w:r>
      <w:r>
        <w:rPr>
          <w:sz w:val="24"/>
        </w:rPr>
        <w:t>unitario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precio</w:t>
      </w:r>
      <w:r>
        <w:rPr>
          <w:spacing w:val="-1"/>
          <w:sz w:val="24"/>
        </w:rPr>
        <w:t> </w:t>
      </w:r>
      <w:r>
        <w:rPr>
          <w:sz w:val="24"/>
        </w:rPr>
        <w:t>total</w:t>
      </w:r>
      <w:r>
        <w:rPr>
          <w:spacing w:val="-1"/>
          <w:sz w:val="24"/>
        </w:rPr>
        <w:t> </w:t>
      </w:r>
      <w:r>
        <w:rPr>
          <w:sz w:val="24"/>
        </w:rPr>
        <w:t>será</w:t>
      </w:r>
      <w:r>
        <w:rPr>
          <w:spacing w:val="-1"/>
          <w:sz w:val="24"/>
        </w:rPr>
        <w:t> </w:t>
      </w:r>
      <w:r>
        <w:rPr>
          <w:sz w:val="24"/>
        </w:rPr>
        <w:t>corregido,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menos</w:t>
      </w:r>
      <w:r>
        <w:rPr>
          <w:spacing w:val="-1"/>
          <w:sz w:val="24"/>
        </w:rPr>
        <w:t> </w:t>
      </w:r>
      <w:r>
        <w:rPr>
          <w:sz w:val="24"/>
        </w:rPr>
        <w:t>que,</w:t>
      </w:r>
      <w:r>
        <w:rPr>
          <w:sz w:val="24"/>
        </w:rPr>
        <w:t> en opinión del Comprador, hay un error obvio en la colocación del pun</w:t>
      </w:r>
      <w:r>
        <w:rPr>
          <w:sz w:val="24"/>
        </w:rPr>
        <w:t>to</w:t>
      </w:r>
      <w:r>
        <w:rPr>
          <w:sz w:val="24"/>
        </w:rPr>
        <w:t> decimal, entonces el precio total cotizado prevalecerá y se corregirá </w:t>
      </w:r>
      <w:r>
        <w:rPr>
          <w:sz w:val="24"/>
        </w:rPr>
        <w:t>el</w:t>
      </w:r>
      <w:r>
        <w:rPr>
          <w:sz w:val="24"/>
        </w:rPr>
        <w:t> precio unitario,</w:t>
      </w:r>
    </w:p>
    <w:p>
      <w:pPr>
        <w:pStyle w:val="ListParagraph"/>
        <w:numPr>
          <w:ilvl w:val="2"/>
          <w:numId w:val="5"/>
        </w:numPr>
        <w:tabs>
          <w:tab w:pos="2136" w:val="left" w:leader="none"/>
          <w:tab w:pos="2153" w:val="left" w:leader="none"/>
        </w:tabs>
        <w:spacing w:line="240" w:lineRule="auto" w:before="120" w:after="0"/>
        <w:ind w:left="2153" w:right="712" w:hanging="531"/>
        <w:jc w:val="both"/>
        <w:rPr>
          <w:sz w:val="24"/>
        </w:rPr>
      </w:pPr>
      <w:r>
        <w:rPr>
          <w:sz w:val="24"/>
        </w:rPr>
        <w:t>Si</w:t>
      </w:r>
      <w:r>
        <w:rPr>
          <w:spacing w:val="-5"/>
          <w:sz w:val="24"/>
        </w:rPr>
        <w:t> </w:t>
      </w:r>
      <w:r>
        <w:rPr>
          <w:sz w:val="24"/>
        </w:rPr>
        <w:t>hay</w:t>
      </w:r>
      <w:r>
        <w:rPr>
          <w:spacing w:val="-5"/>
          <w:sz w:val="24"/>
        </w:rPr>
        <w:t> </w:t>
      </w:r>
      <w:r>
        <w:rPr>
          <w:sz w:val="24"/>
        </w:rPr>
        <w:t>un</w:t>
      </w:r>
      <w:r>
        <w:rPr>
          <w:spacing w:val="-5"/>
          <w:sz w:val="24"/>
        </w:rPr>
        <w:t> </w:t>
      </w:r>
      <w:r>
        <w:rPr>
          <w:sz w:val="24"/>
        </w:rPr>
        <w:t>error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un</w:t>
      </w:r>
      <w:r>
        <w:rPr>
          <w:spacing w:val="-5"/>
          <w:sz w:val="24"/>
        </w:rPr>
        <w:t> </w:t>
      </w:r>
      <w:r>
        <w:rPr>
          <w:sz w:val="24"/>
        </w:rPr>
        <w:t>total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corresponde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suma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resta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subtot</w:t>
      </w:r>
      <w:r>
        <w:rPr>
          <w:sz w:val="24"/>
        </w:rPr>
        <w:t>ales,</w:t>
      </w:r>
      <w:r>
        <w:rPr>
          <w:sz w:val="24"/>
        </w:rPr>
        <w:t> los subtotales prevalecerán y se corregirá el total; y,</w:t>
      </w:r>
    </w:p>
    <w:p>
      <w:pPr>
        <w:pStyle w:val="ListParagraph"/>
        <w:numPr>
          <w:ilvl w:val="2"/>
          <w:numId w:val="5"/>
        </w:numPr>
        <w:tabs>
          <w:tab w:pos="2135" w:val="left" w:leader="none"/>
          <w:tab w:pos="2153" w:val="left" w:leader="none"/>
        </w:tabs>
        <w:spacing w:line="240" w:lineRule="auto" w:before="120" w:after="0"/>
        <w:ind w:left="2153" w:right="709" w:hanging="586"/>
        <w:jc w:val="both"/>
        <w:rPr>
          <w:sz w:val="24"/>
        </w:rPr>
      </w:pPr>
      <w:r>
        <w:rPr>
          <w:sz w:val="24"/>
        </w:rPr>
        <w:t>Si hay una discrepancia entre palabras y cifras, prevalecerá el mon</w:t>
      </w:r>
      <w:r>
        <w:rPr>
          <w:sz w:val="24"/>
        </w:rPr>
        <w:t>to</w:t>
      </w:r>
      <w:r>
        <w:rPr>
          <w:sz w:val="24"/>
        </w:rPr>
        <w:t> expresado en palabras a menos que la cantidad expresada en </w:t>
      </w:r>
      <w:r>
        <w:rPr>
          <w:sz w:val="24"/>
        </w:rPr>
        <w:t>palabras</w:t>
      </w:r>
      <w:r>
        <w:rPr>
          <w:sz w:val="24"/>
        </w:rPr>
        <w:t> corresponda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un</w:t>
      </w:r>
      <w:r>
        <w:rPr>
          <w:spacing w:val="-13"/>
          <w:sz w:val="24"/>
        </w:rPr>
        <w:t> </w:t>
      </w:r>
      <w:r>
        <w:rPr>
          <w:sz w:val="24"/>
        </w:rPr>
        <w:t>error</w:t>
      </w:r>
      <w:r>
        <w:rPr>
          <w:spacing w:val="-14"/>
          <w:sz w:val="24"/>
        </w:rPr>
        <w:t> </w:t>
      </w:r>
      <w:r>
        <w:rPr>
          <w:sz w:val="24"/>
        </w:rPr>
        <w:t>aritmético,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cuyo</w:t>
      </w:r>
      <w:r>
        <w:rPr>
          <w:spacing w:val="-13"/>
          <w:sz w:val="24"/>
        </w:rPr>
        <w:t> </w:t>
      </w:r>
      <w:r>
        <w:rPr>
          <w:sz w:val="24"/>
        </w:rPr>
        <w:t>caso</w:t>
      </w:r>
      <w:r>
        <w:rPr>
          <w:spacing w:val="-14"/>
          <w:sz w:val="24"/>
        </w:rPr>
        <w:t> </w:t>
      </w:r>
      <w:r>
        <w:rPr>
          <w:sz w:val="24"/>
        </w:rPr>
        <w:t>prevalecerán</w:t>
      </w:r>
      <w:r>
        <w:rPr>
          <w:spacing w:val="-14"/>
          <w:sz w:val="24"/>
        </w:rPr>
        <w:t> </w:t>
      </w:r>
      <w:r>
        <w:rPr>
          <w:sz w:val="24"/>
        </w:rPr>
        <w:t>las</w:t>
      </w:r>
      <w:r>
        <w:rPr>
          <w:spacing w:val="-13"/>
          <w:sz w:val="24"/>
        </w:rPr>
        <w:t> </w:t>
      </w:r>
      <w:r>
        <w:rPr>
          <w:sz w:val="24"/>
        </w:rPr>
        <w:t>cant</w:t>
      </w:r>
      <w:r>
        <w:rPr>
          <w:sz w:val="24"/>
        </w:rPr>
        <w:t>idades</w:t>
      </w:r>
      <w:r>
        <w:rPr>
          <w:sz w:val="24"/>
        </w:rPr>
        <w:t> en cifras de conformidad con los párrafos de los incisos (i) y </w:t>
      </w:r>
      <w:r>
        <w:rPr>
          <w:sz w:val="24"/>
        </w:rPr>
        <w:t>(ii)</w:t>
      </w:r>
      <w:r>
        <w:rPr>
          <w:sz w:val="24"/>
        </w:rPr>
        <w:t> </w:t>
      </w:r>
      <w:r>
        <w:rPr>
          <w:spacing w:val="-2"/>
          <w:sz w:val="24"/>
        </w:rPr>
        <w:t>mencionados.</w:t>
      </w:r>
    </w:p>
    <w:p>
      <w:pPr>
        <w:pStyle w:val="BodyText"/>
        <w:spacing w:before="240"/>
      </w:pPr>
    </w:p>
    <w:p>
      <w:pPr>
        <w:pStyle w:val="BodyText"/>
        <w:ind w:left="789" w:right="712"/>
        <w:jc w:val="both"/>
      </w:pPr>
      <w:r>
        <w:rPr/>
        <w:t>El</w:t>
      </w:r>
      <w:r>
        <w:rPr>
          <w:spacing w:val="-14"/>
        </w:rPr>
        <w:t> </w:t>
      </w:r>
      <w:r>
        <w:rPr/>
        <w:t>CONTRATANTE</w:t>
      </w:r>
      <w:r>
        <w:rPr>
          <w:spacing w:val="-14"/>
        </w:rPr>
        <w:t> </w:t>
      </w:r>
      <w:r>
        <w:rPr/>
        <w:t>ajustará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monto</w:t>
      </w:r>
      <w:r>
        <w:rPr>
          <w:spacing w:val="-13"/>
        </w:rPr>
        <w:t> </w:t>
      </w:r>
      <w:r>
        <w:rPr/>
        <w:t>indicado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Oferta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acuerdo</w:t>
      </w:r>
      <w:r>
        <w:rPr>
          <w:spacing w:val="-14"/>
        </w:rPr>
        <w:t> </w:t>
      </w:r>
      <w:r>
        <w:rPr/>
        <w:t>con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procedimien</w:t>
      </w:r>
      <w:r>
        <w:rPr/>
        <w:t>to</w:t>
      </w:r>
      <w:r>
        <w:rPr/>
        <w:t> antes señalado para la corrección de errores y, con la anuencia del Oferente, el </w:t>
      </w:r>
      <w:r>
        <w:rPr/>
        <w:t>nuevo</w:t>
      </w:r>
      <w:r>
        <w:rPr/>
        <w:t> monto se considerará de obligatorio cumplimiento para el Oferente. Si el Oferente </w:t>
      </w:r>
      <w:r>
        <w:rPr/>
        <w:t>no</w:t>
      </w:r>
      <w:r>
        <w:rPr/>
        <w:t> estuviera de acuerdo con el monto corregido, la oferta será rechazada y podrá hac</w:t>
      </w:r>
      <w:r>
        <w:rPr/>
        <w:t>erse</w:t>
      </w:r>
      <w:r>
        <w:rPr/>
        <w:t> efectiva la Declaración de Mantenimiento de la Oferta.</w:t>
      </w:r>
    </w:p>
    <w:p>
      <w:pPr>
        <w:pStyle w:val="BodyText"/>
        <w:spacing w:after="0"/>
        <w:jc w:val="both"/>
        <w:sectPr>
          <w:pgSz w:w="11910" w:h="16840"/>
          <w:pgMar w:header="760" w:footer="2487" w:top="980" w:bottom="2680" w:left="708" w:right="992"/>
        </w:sectPr>
      </w:pPr>
    </w:p>
    <w:p>
      <w:pPr>
        <w:pStyle w:val="ListParagraph"/>
        <w:numPr>
          <w:ilvl w:val="1"/>
          <w:numId w:val="5"/>
        </w:numPr>
        <w:tabs>
          <w:tab w:pos="1868" w:val="left" w:leader="none"/>
        </w:tabs>
        <w:spacing w:line="240" w:lineRule="auto" w:before="225" w:after="0"/>
        <w:ind w:left="1868" w:right="0" w:hanging="1079"/>
        <w:jc w:val="both"/>
        <w:rPr>
          <w:b/>
          <w:sz w:val="24"/>
        </w:rPr>
      </w:pPr>
      <w:r>
        <w:rPr>
          <w:b/>
          <w:sz w:val="24"/>
        </w:rPr>
        <w:t>Comparación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Ofertas</w:t>
      </w:r>
    </w:p>
    <w:p>
      <w:pPr>
        <w:pStyle w:val="BodyText"/>
        <w:spacing w:before="120"/>
        <w:ind w:left="789" w:right="713"/>
        <w:jc w:val="both"/>
      </w:pPr>
      <w:r>
        <w:rPr/>
        <w:t>El Contratante comparará solamente las Ofertas que determine que c</w:t>
      </w:r>
      <w:r>
        <w:rPr/>
        <w:t>umplen</w:t>
      </w:r>
      <w:r>
        <w:rPr/>
        <w:t> sustancialmente</w:t>
      </w:r>
      <w:r>
        <w:rPr>
          <w:spacing w:val="-11"/>
        </w:rPr>
        <w:t> </w:t>
      </w:r>
      <w:r>
        <w:rPr/>
        <w:t>con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requisitos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este</w:t>
      </w:r>
      <w:r>
        <w:rPr>
          <w:spacing w:val="-11"/>
        </w:rPr>
        <w:t> </w:t>
      </w:r>
      <w:r>
        <w:rPr/>
        <w:t>Documento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Selección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establecerá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orden</w:t>
      </w:r>
      <w:r>
        <w:rPr/>
        <w:t> de prelación en función de los precios ofertados. Para proceder con la comparación </w:t>
      </w:r>
      <w:r>
        <w:rPr/>
        <w:t>se</w:t>
      </w:r>
      <w:r>
        <w:rPr/>
        <w:t> debe contar por lo menos con tres (3) ofertas válidas. Esto en concordancia al Numeral </w:t>
      </w:r>
      <w:r>
        <w:rPr/>
        <w:t>3</w:t>
      </w:r>
      <w:r>
        <w:rPr/>
        <w:t> del</w:t>
      </w:r>
      <w:r>
        <w:rPr>
          <w:spacing w:val="-4"/>
        </w:rPr>
        <w:t> </w:t>
      </w:r>
      <w:r>
        <w:rPr/>
        <w:t>art.</w:t>
      </w:r>
      <w:r>
        <w:rPr>
          <w:spacing w:val="-4"/>
        </w:rPr>
        <w:t> </w:t>
      </w:r>
      <w:r>
        <w:rPr/>
        <w:t>31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Gastos</w:t>
      </w:r>
      <w:r>
        <w:rPr>
          <w:spacing w:val="-4"/>
        </w:rPr>
        <w:t> </w:t>
      </w:r>
      <w:r>
        <w:rPr/>
        <w:t>Subvencionables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Ley</w:t>
      </w:r>
      <w:r>
        <w:rPr>
          <w:spacing w:val="-4"/>
        </w:rPr>
        <w:t> </w:t>
      </w:r>
      <w:r>
        <w:rPr/>
        <w:t>General</w:t>
      </w:r>
      <w:r>
        <w:rPr>
          <w:spacing w:val="-4"/>
        </w:rPr>
        <w:t> </w:t>
      </w:r>
      <w:r>
        <w:rPr/>
        <w:t>Subvenciones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legislac</w:t>
      </w:r>
      <w:r>
        <w:rPr/>
        <w:t>ión</w:t>
      </w:r>
      <w:r>
        <w:rPr/>
        <w:t> de España.</w:t>
      </w:r>
    </w:p>
    <w:p>
      <w:pPr>
        <w:pStyle w:val="BodyText"/>
        <w:spacing w:before="239"/>
      </w:pPr>
    </w:p>
    <w:p>
      <w:pPr>
        <w:pStyle w:val="ListParagraph"/>
        <w:numPr>
          <w:ilvl w:val="1"/>
          <w:numId w:val="5"/>
        </w:numPr>
        <w:tabs>
          <w:tab w:pos="1868" w:val="left" w:leader="none"/>
        </w:tabs>
        <w:spacing w:line="240" w:lineRule="auto" w:before="1" w:after="0"/>
        <w:ind w:left="1868" w:right="0" w:hanging="1079"/>
        <w:jc w:val="both"/>
        <w:rPr>
          <w:b/>
          <w:sz w:val="24"/>
        </w:rPr>
      </w:pPr>
      <w:r>
        <w:rPr>
          <w:b/>
          <w:sz w:val="24"/>
        </w:rPr>
        <w:t>Poscalificación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oferente</w:t>
      </w:r>
    </w:p>
    <w:p>
      <w:pPr>
        <w:pStyle w:val="BodyText"/>
        <w:spacing w:before="120"/>
        <w:ind w:left="429" w:right="711"/>
        <w:jc w:val="both"/>
      </w:pPr>
      <w:r>
        <w:rPr/>
        <w:t>El CONTRATANTE determinará, a su entera satisfacción, si el Oferente seleccionado como </w:t>
      </w:r>
      <w:r>
        <w:rPr/>
        <w:t>el</w:t>
      </w:r>
      <w:r>
        <w:rPr/>
        <w:t> que ha presentado la oferta considerada como la más ventajosa y ha c</w:t>
      </w:r>
      <w:r>
        <w:rPr/>
        <w:t>umplido</w:t>
      </w:r>
      <w:r>
        <w:rPr/>
        <w:t> sustancialmente con los Documentos de Selección está calificado para ejecutar el Contra</w:t>
      </w:r>
      <w:r>
        <w:rPr/>
        <w:t>to</w:t>
      </w:r>
      <w:r>
        <w:rPr/>
        <w:t> </w:t>
      </w:r>
      <w:r>
        <w:rPr>
          <w:spacing w:val="-2"/>
        </w:rPr>
        <w:t>satisfactoriamente.</w:t>
      </w:r>
    </w:p>
    <w:p>
      <w:pPr>
        <w:pStyle w:val="BodyText"/>
        <w:spacing w:before="120"/>
        <w:ind w:left="429" w:right="714"/>
        <w:jc w:val="both"/>
      </w:pPr>
      <w:r>
        <w:rPr/>
        <w:t>Dicha</w:t>
      </w:r>
      <w:r>
        <w:rPr>
          <w:spacing w:val="-14"/>
        </w:rPr>
        <w:t> </w:t>
      </w:r>
      <w:r>
        <w:rPr/>
        <w:t>determinación</w:t>
      </w:r>
      <w:r>
        <w:rPr>
          <w:spacing w:val="-14"/>
        </w:rPr>
        <w:t> </w:t>
      </w:r>
      <w:r>
        <w:rPr/>
        <w:t>se</w:t>
      </w:r>
      <w:r>
        <w:rPr>
          <w:spacing w:val="-13"/>
        </w:rPr>
        <w:t> </w:t>
      </w:r>
      <w:r>
        <w:rPr/>
        <w:t>basará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examen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evidencia</w:t>
      </w:r>
      <w:r>
        <w:rPr>
          <w:spacing w:val="-13"/>
        </w:rPr>
        <w:t> </w:t>
      </w:r>
      <w:r>
        <w:rPr/>
        <w:t>documentada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4"/>
        </w:rPr>
        <w:t> </w:t>
      </w:r>
      <w:r>
        <w:rPr/>
        <w:t>calificac</w:t>
      </w:r>
      <w:r>
        <w:rPr/>
        <w:t>iones</w:t>
      </w:r>
      <w:r>
        <w:rPr/>
        <w:t> del Oferente. Una determinación afirmativa será un prerrequisito para la adjudicación </w:t>
      </w:r>
      <w:r>
        <w:rPr/>
        <w:t>del</w:t>
      </w:r>
      <w:r>
        <w:rPr/>
        <w:t> Contrato al Oferente.</w:t>
      </w:r>
    </w:p>
    <w:p>
      <w:pPr>
        <w:pStyle w:val="BodyText"/>
        <w:spacing w:before="120"/>
        <w:ind w:left="429" w:right="711"/>
        <w:jc w:val="both"/>
      </w:pPr>
      <w:r>
        <w:rPr/>
        <w:t>Una determinación negativa resultará en la descalificación de la oferta del Oferente, en c</w:t>
      </w:r>
      <w:r>
        <w:rPr/>
        <w:t>uyo</w:t>
      </w:r>
      <w:r>
        <w:rPr/>
        <w:t> caso el Contratante procederá a determinar si el Oferente que presentó la siguiente ofer</w:t>
      </w:r>
      <w:r>
        <w:rPr/>
        <w:t>ta</w:t>
      </w:r>
      <w:r>
        <w:rPr/>
        <w:t> considerada como la más ventajosa está calificado para ejecutar el Contra</w:t>
      </w:r>
      <w:r>
        <w:rPr/>
        <w:t>to</w:t>
      </w:r>
      <w:r>
        <w:rPr/>
        <w:t> </w:t>
      </w:r>
      <w:r>
        <w:rPr>
          <w:spacing w:val="-2"/>
        </w:rPr>
        <w:t>satisfactoriamente.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9" w:val="left" w:leader="none"/>
        </w:tabs>
        <w:spacing w:line="240" w:lineRule="auto" w:before="1" w:after="0"/>
        <w:ind w:left="789" w:right="714" w:hanging="360"/>
        <w:jc w:val="left"/>
      </w:pPr>
      <w:r>
        <w:rPr/>
        <w:t>DERECHO DEL CONTRATANTE A ACEPTAR CUALQUIER OFERTA Y A RECHAZAR TODAS </w:t>
      </w:r>
      <w:r>
        <w:rPr/>
        <w:t>O</w:t>
      </w:r>
      <w:r>
        <w:rPr/>
        <w:t> CUALQUIERA DE LAS OFERTAS</w:t>
      </w:r>
    </w:p>
    <w:p>
      <w:pPr>
        <w:pStyle w:val="BodyText"/>
        <w:spacing w:before="120"/>
        <w:ind w:left="429" w:right="713"/>
        <w:jc w:val="both"/>
      </w:pPr>
      <w:r>
        <w:rPr/>
        <w:t>El CONTRATANTE se reserva el derecho a aceptar o rechazar cualquier Oferta, de anular </w:t>
      </w:r>
      <w:r>
        <w:rPr/>
        <w:t>el</w:t>
      </w:r>
      <w:r>
        <w:rPr/>
        <w:t> proceso y de rechazar todas las Ofertas en cualquier momento antes de la adjudicación </w:t>
      </w:r>
      <w:r>
        <w:rPr/>
        <w:t>del</w:t>
      </w:r>
      <w:r>
        <w:rPr/>
        <w:t> Contrato, sin que por ello adquiera responsabilidad alguna ante los Oferentes o la obligac</w:t>
      </w:r>
      <w:r>
        <w:rPr/>
        <w:t>ión</w:t>
      </w:r>
      <w:r>
        <w:rPr/>
        <w:t> de informar a los mismos acerca de las razones para tomar tal decisión.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DERECHO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CONTRATANTE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VARIAR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CANTIDADES</w:t>
      </w:r>
    </w:p>
    <w:p>
      <w:pPr>
        <w:pStyle w:val="BodyText"/>
        <w:spacing w:before="120"/>
        <w:ind w:left="429" w:right="714"/>
        <w:jc w:val="both"/>
      </w:pPr>
      <w:r>
        <w:rPr/>
        <w:t>El Contratante se reserva el derecho a aumentar o disminuir la cantidad de los especific</w:t>
      </w:r>
      <w:r>
        <w:rPr/>
        <w:t>ados</w:t>
      </w:r>
      <w:r>
        <w:rPr/>
        <w:t> originalmente siempre y cuando esta variación no exceda de un 20% y no altere los prec</w:t>
      </w:r>
      <w:r>
        <w:rPr/>
        <w:t>ios</w:t>
      </w:r>
      <w:r>
        <w:rPr/>
        <w:t> unitarios u otros términos y condiciones de la oferta y de los Documentos de Selección.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>
          <w:spacing w:val="-2"/>
        </w:rPr>
        <w:t>ADJUDICACIÓN</w:t>
      </w:r>
    </w:p>
    <w:p>
      <w:pPr>
        <w:pStyle w:val="BodyText"/>
        <w:spacing w:before="120"/>
        <w:ind w:left="429" w:right="712"/>
        <w:jc w:val="both"/>
      </w:pPr>
      <w:r>
        <w:rPr/>
        <w:t>El</w:t>
      </w:r>
      <w:r>
        <w:rPr>
          <w:spacing w:val="-1"/>
        </w:rPr>
        <w:t> </w:t>
      </w:r>
      <w:r>
        <w:rPr/>
        <w:t>CONTRATANTE</w:t>
      </w:r>
      <w:r>
        <w:rPr>
          <w:spacing w:val="-1"/>
        </w:rPr>
        <w:t> </w:t>
      </w:r>
      <w:r>
        <w:rPr/>
        <w:t>adjudicará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Oferente</w:t>
      </w:r>
      <w:r>
        <w:rPr>
          <w:spacing w:val="-1"/>
        </w:rPr>
        <w:t> </w:t>
      </w:r>
      <w:r>
        <w:rPr/>
        <w:t>cuya</w:t>
      </w:r>
      <w:r>
        <w:rPr>
          <w:spacing w:val="-1"/>
        </w:rPr>
        <w:t> </w:t>
      </w:r>
      <w:r>
        <w:rPr/>
        <w:t>Oferta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encuentre</w:t>
      </w:r>
      <w:r>
        <w:rPr>
          <w:spacing w:val="-1"/>
        </w:rPr>
        <w:t> </w:t>
      </w:r>
      <w:r>
        <w:rPr/>
        <w:t>válida,</w:t>
      </w:r>
      <w:r>
        <w:rPr>
          <w:spacing w:val="-1"/>
        </w:rPr>
        <w:t> </w:t>
      </w:r>
      <w:r>
        <w:rPr/>
        <w:t>cumpla</w:t>
      </w:r>
      <w:r>
        <w:rPr/>
        <w:t> sustancialmente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requisitos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Documentos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Selección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representa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cos</w:t>
      </w:r>
      <w:r>
        <w:rPr/>
        <w:t>to</w:t>
      </w:r>
      <w:r>
        <w:rPr/>
        <w:t> evaluado como más bajo, siempre y cuando el CONTRATANTE haya determinado que dicho</w:t>
      </w:r>
    </w:p>
    <w:p>
      <w:pPr>
        <w:pStyle w:val="BodyText"/>
        <w:spacing w:after="0"/>
        <w:jc w:val="both"/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429" w:right="714"/>
        <w:jc w:val="both"/>
      </w:pPr>
      <w:r>
        <w:rPr/>
        <w:t>Oferente (a) es elegible y (b) y cumple con los requisitos de calificación consignados en es</w:t>
      </w:r>
      <w:r>
        <w:rPr/>
        <w:t>ta</w:t>
      </w:r>
      <w:r>
        <w:rPr/>
        <w:t> </w:t>
      </w:r>
      <w:r>
        <w:rPr>
          <w:spacing w:val="-2"/>
        </w:rPr>
        <w:t>sección.</w:t>
      </w:r>
    </w:p>
    <w:p>
      <w:pPr>
        <w:pStyle w:val="BodyText"/>
        <w:spacing w:before="120"/>
        <w:ind w:left="429" w:right="712"/>
        <w:jc w:val="both"/>
      </w:pPr>
      <w:r>
        <w:rPr/>
        <w:t>Tan pronto se adjudique el Contrato, el Contratante notificará por escrito la decisión </w:t>
      </w:r>
      <w:r>
        <w:rPr/>
        <w:t>de</w:t>
      </w:r>
      <w:r>
        <w:rPr/>
        <w:t> adjudicación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contrato</w:t>
      </w:r>
      <w:r>
        <w:rPr>
          <w:spacing w:val="-12"/>
        </w:rPr>
        <w:t> </w:t>
      </w:r>
      <w:r>
        <w:rPr/>
        <w:t>al</w:t>
      </w:r>
      <w:r>
        <w:rPr>
          <w:spacing w:val="-12"/>
        </w:rPr>
        <w:t> </w:t>
      </w:r>
      <w:r>
        <w:rPr/>
        <w:t>Oferente</w:t>
      </w:r>
      <w:r>
        <w:rPr>
          <w:spacing w:val="-12"/>
        </w:rPr>
        <w:t> </w:t>
      </w:r>
      <w:r>
        <w:rPr/>
        <w:t>cuya</w:t>
      </w:r>
      <w:r>
        <w:rPr>
          <w:spacing w:val="-12"/>
        </w:rPr>
        <w:t> </w:t>
      </w:r>
      <w:r>
        <w:rPr/>
        <w:t>Oferta</w:t>
      </w:r>
      <w:r>
        <w:rPr>
          <w:spacing w:val="-12"/>
        </w:rPr>
        <w:t> </w:t>
      </w:r>
      <w:r>
        <w:rPr/>
        <w:t>haya</w:t>
      </w:r>
      <w:r>
        <w:rPr>
          <w:spacing w:val="-12"/>
        </w:rPr>
        <w:t> </w:t>
      </w:r>
      <w:r>
        <w:rPr/>
        <w:t>sido</w:t>
      </w:r>
      <w:r>
        <w:rPr>
          <w:spacing w:val="-12"/>
        </w:rPr>
        <w:t> </w:t>
      </w:r>
      <w:r>
        <w:rPr/>
        <w:t>aceptada,</w:t>
      </w:r>
      <w:r>
        <w:rPr>
          <w:spacing w:val="-12"/>
        </w:rPr>
        <w:t> </w:t>
      </w:r>
      <w:r>
        <w:rPr/>
        <w:t>quien</w:t>
      </w:r>
      <w:r>
        <w:rPr>
          <w:spacing w:val="-12"/>
        </w:rPr>
        <w:t> </w:t>
      </w:r>
      <w:r>
        <w:rPr/>
        <w:t>deberá</w:t>
      </w:r>
      <w:r>
        <w:rPr>
          <w:spacing w:val="-12"/>
        </w:rPr>
        <w:t> </w:t>
      </w:r>
      <w:r>
        <w:rPr/>
        <w:t>present</w:t>
      </w:r>
      <w:r>
        <w:rPr/>
        <w:t>ar</w:t>
      </w:r>
      <w:r>
        <w:rPr/>
        <w:t> la</w:t>
      </w:r>
      <w:r>
        <w:rPr>
          <w:spacing w:val="-11"/>
        </w:rPr>
        <w:t> </w:t>
      </w:r>
      <w:r>
        <w:rPr/>
        <w:t>Garantía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Cumplimiento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Contrato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un</w:t>
      </w:r>
      <w:r>
        <w:rPr>
          <w:spacing w:val="-11"/>
        </w:rPr>
        <w:t> </w:t>
      </w:r>
      <w:r>
        <w:rPr/>
        <w:t>plazo</w:t>
      </w:r>
      <w:r>
        <w:rPr>
          <w:spacing w:val="-11"/>
        </w:rPr>
        <w:t> </w:t>
      </w:r>
      <w:r>
        <w:rPr/>
        <w:t>máximo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quince</w:t>
      </w:r>
      <w:r>
        <w:rPr>
          <w:spacing w:val="-11"/>
        </w:rPr>
        <w:t> </w:t>
      </w:r>
      <w:r>
        <w:rPr/>
        <w:t>(15)</w:t>
      </w:r>
      <w:r>
        <w:rPr>
          <w:spacing w:val="-11"/>
        </w:rPr>
        <w:t> </w:t>
      </w:r>
      <w:r>
        <w:rPr/>
        <w:t>días,</w:t>
      </w:r>
      <w:r>
        <w:rPr>
          <w:spacing w:val="-11"/>
        </w:rPr>
        <w:t> </w:t>
      </w:r>
      <w:r>
        <w:rPr/>
        <w:t>adjunt</w:t>
      </w:r>
      <w:r>
        <w:rPr/>
        <w:t>ando</w:t>
      </w:r>
      <w:r>
        <w:rPr/>
        <w:t> además la documentación que a continuación se consigna, como condición previa a </w:t>
      </w:r>
      <w:r>
        <w:rPr/>
        <w:t>la</w:t>
      </w:r>
      <w:r>
        <w:rPr/>
        <w:t> suscripción del contrato.</w:t>
      </w:r>
    </w:p>
    <w:p>
      <w:pPr>
        <w:pStyle w:val="ListParagraph"/>
        <w:numPr>
          <w:ilvl w:val="0"/>
          <w:numId w:val="8"/>
        </w:numPr>
        <w:tabs>
          <w:tab w:pos="1147" w:val="left" w:leader="none"/>
        </w:tabs>
        <w:spacing w:line="240" w:lineRule="auto" w:before="120" w:after="0"/>
        <w:ind w:left="1147" w:right="0" w:hanging="268"/>
        <w:jc w:val="both"/>
        <w:rPr>
          <w:b/>
          <w:sz w:val="24"/>
        </w:rPr>
      </w:pPr>
      <w:r>
        <w:rPr>
          <w:sz w:val="24"/>
        </w:rPr>
        <w:t>Copia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registro</w:t>
      </w:r>
      <w:r>
        <w:rPr>
          <w:spacing w:val="-4"/>
          <w:sz w:val="24"/>
        </w:rPr>
        <w:t> </w:t>
      </w:r>
      <w:r>
        <w:rPr>
          <w:sz w:val="24"/>
        </w:rPr>
        <w:t>Único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Contribuyentes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(RUC).</w:t>
      </w:r>
    </w:p>
    <w:p>
      <w:pPr>
        <w:pStyle w:val="ListParagraph"/>
        <w:numPr>
          <w:ilvl w:val="0"/>
          <w:numId w:val="8"/>
        </w:numPr>
        <w:tabs>
          <w:tab w:pos="1147" w:val="left" w:leader="none"/>
        </w:tabs>
        <w:spacing w:line="240" w:lineRule="auto" w:before="120" w:after="0"/>
        <w:ind w:left="879" w:right="711" w:firstLine="0"/>
        <w:jc w:val="both"/>
        <w:rPr>
          <w:b/>
          <w:i/>
          <w:sz w:val="24"/>
        </w:rPr>
      </w:pPr>
      <w:r>
        <w:rPr>
          <w:sz w:val="24"/>
        </w:rPr>
        <w:t>Garantía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Cumplimiento</w:t>
      </w:r>
      <w:r>
        <w:rPr>
          <w:spacing w:val="-2"/>
          <w:sz w:val="24"/>
        </w:rPr>
        <w:t> </w:t>
      </w:r>
      <w:r>
        <w:rPr>
          <w:sz w:val="24"/>
        </w:rPr>
        <w:t>aceptable</w:t>
      </w:r>
      <w:r>
        <w:rPr>
          <w:spacing w:val="-2"/>
          <w:sz w:val="24"/>
        </w:rPr>
        <w:t> </w:t>
      </w:r>
      <w:r>
        <w:rPr>
          <w:sz w:val="24"/>
        </w:rPr>
        <w:t>al</w:t>
      </w:r>
      <w:r>
        <w:rPr>
          <w:spacing w:val="-2"/>
          <w:sz w:val="24"/>
        </w:rPr>
        <w:t> </w:t>
      </w:r>
      <w:r>
        <w:rPr>
          <w:sz w:val="24"/>
        </w:rPr>
        <w:t>Contratante.</w:t>
      </w:r>
      <w:r>
        <w:rPr>
          <w:spacing w:val="-2"/>
          <w:sz w:val="24"/>
        </w:rPr>
        <w:t> </w:t>
      </w:r>
      <w:r>
        <w:rPr>
          <w:sz w:val="24"/>
        </w:rPr>
        <w:t>Esta</w:t>
      </w:r>
      <w:r>
        <w:rPr>
          <w:spacing w:val="-2"/>
          <w:sz w:val="24"/>
        </w:rPr>
        <w:t> </w:t>
      </w:r>
      <w:r>
        <w:rPr>
          <w:sz w:val="24"/>
        </w:rPr>
        <w:t>Garantía</w:t>
      </w:r>
      <w:r>
        <w:rPr>
          <w:spacing w:val="-2"/>
          <w:sz w:val="24"/>
        </w:rPr>
        <w:t> </w:t>
      </w:r>
      <w:r>
        <w:rPr>
          <w:sz w:val="24"/>
        </w:rPr>
        <w:t>emitida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dólare</w:t>
      </w:r>
      <w:r>
        <w:rPr>
          <w:sz w:val="24"/>
        </w:rPr>
        <w:t>s</w:t>
      </w:r>
      <w:r>
        <w:rPr>
          <w:sz w:val="24"/>
        </w:rPr>
        <w:t> de los Estados Unidos de América y deberá ser:</w:t>
      </w:r>
    </w:p>
    <w:p>
      <w:pPr>
        <w:pStyle w:val="ListParagraph"/>
        <w:numPr>
          <w:ilvl w:val="1"/>
          <w:numId w:val="8"/>
        </w:numPr>
        <w:tabs>
          <w:tab w:pos="1775" w:val="left" w:leader="none"/>
          <w:tab w:pos="1778" w:val="left" w:leader="none"/>
        </w:tabs>
        <w:spacing w:line="240" w:lineRule="auto" w:before="120" w:after="0"/>
        <w:ind w:left="1778" w:right="714" w:hanging="116"/>
        <w:jc w:val="both"/>
        <w:rPr>
          <w:sz w:val="24"/>
        </w:rPr>
      </w:pPr>
      <w:r>
        <w:rPr>
          <w:sz w:val="24"/>
        </w:rPr>
        <w:t>Garantía por un valor equivalente al cinco por ciento (5%) del monto </w:t>
      </w:r>
      <w:r>
        <w:rPr>
          <w:sz w:val="24"/>
        </w:rPr>
        <w:t>del</w:t>
      </w:r>
      <w:r>
        <w:rPr>
          <w:sz w:val="24"/>
        </w:rPr>
        <w:t> contrato</w:t>
      </w:r>
      <w:r>
        <w:rPr>
          <w:spacing w:val="-14"/>
          <w:sz w:val="24"/>
        </w:rPr>
        <w:t> </w:t>
      </w:r>
      <w:r>
        <w:rPr>
          <w:sz w:val="24"/>
        </w:rPr>
        <w:t>incondicional</w:t>
      </w:r>
      <w:r>
        <w:rPr>
          <w:spacing w:val="-14"/>
          <w:sz w:val="24"/>
        </w:rPr>
        <w:t> </w:t>
      </w:r>
      <w:r>
        <w:rPr>
          <w:sz w:val="24"/>
        </w:rPr>
        <w:t>irrevocable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cobro</w:t>
      </w:r>
      <w:r>
        <w:rPr>
          <w:spacing w:val="-14"/>
          <w:sz w:val="24"/>
        </w:rPr>
        <w:t> </w:t>
      </w:r>
      <w:r>
        <w:rPr>
          <w:sz w:val="24"/>
        </w:rPr>
        <w:t>inmediato,</w:t>
      </w:r>
      <w:r>
        <w:rPr>
          <w:spacing w:val="-13"/>
          <w:sz w:val="24"/>
        </w:rPr>
        <w:t> </w:t>
      </w:r>
      <w:r>
        <w:rPr>
          <w:sz w:val="24"/>
        </w:rPr>
        <w:t>otorgada</w:t>
      </w:r>
      <w:r>
        <w:rPr>
          <w:spacing w:val="-14"/>
          <w:sz w:val="24"/>
        </w:rPr>
        <w:t> </w:t>
      </w:r>
      <w:r>
        <w:rPr>
          <w:sz w:val="24"/>
        </w:rPr>
        <w:t>por</w:t>
      </w:r>
      <w:r>
        <w:rPr>
          <w:spacing w:val="-14"/>
          <w:sz w:val="24"/>
        </w:rPr>
        <w:t> </w:t>
      </w:r>
      <w:r>
        <w:rPr>
          <w:sz w:val="24"/>
        </w:rPr>
        <w:t>un</w:t>
      </w:r>
      <w:r>
        <w:rPr>
          <w:spacing w:val="-13"/>
          <w:sz w:val="24"/>
        </w:rPr>
        <w:t> </w:t>
      </w:r>
      <w:r>
        <w:rPr>
          <w:sz w:val="24"/>
        </w:rPr>
        <w:t>ban</w:t>
      </w:r>
      <w:r>
        <w:rPr>
          <w:sz w:val="24"/>
        </w:rPr>
        <w:t>co</w:t>
      </w:r>
      <w:r>
        <w:rPr>
          <w:sz w:val="24"/>
        </w:rPr>
        <w:t> o institución financiera legalmente establecida en el país o por intermedio </w:t>
      </w:r>
      <w:r>
        <w:rPr>
          <w:sz w:val="24"/>
        </w:rPr>
        <w:t>de</w:t>
      </w:r>
      <w:r>
        <w:rPr>
          <w:sz w:val="24"/>
        </w:rPr>
        <w:t> ellos; o</w:t>
      </w:r>
    </w:p>
    <w:p>
      <w:pPr>
        <w:pStyle w:val="ListParagraph"/>
        <w:numPr>
          <w:ilvl w:val="1"/>
          <w:numId w:val="8"/>
        </w:numPr>
        <w:tabs>
          <w:tab w:pos="1778" w:val="left" w:leader="none"/>
        </w:tabs>
        <w:spacing w:line="240" w:lineRule="auto" w:before="120" w:after="0"/>
        <w:ind w:left="1778" w:right="713" w:hanging="171"/>
        <w:jc w:val="both"/>
        <w:rPr>
          <w:sz w:val="24"/>
        </w:rPr>
      </w:pPr>
      <w:r>
        <w:rPr>
          <w:sz w:val="24"/>
        </w:rPr>
        <w:t>Fianza instrumentada en una póliza de seguros, por un valor equivalente </w:t>
      </w:r>
      <w:r>
        <w:rPr>
          <w:sz w:val="24"/>
        </w:rPr>
        <w:t>al</w:t>
      </w:r>
      <w:r>
        <w:rPr>
          <w:sz w:val="24"/>
        </w:rPr>
        <w:t> cinco por ciento (5%) del monto del contrato incondicional e irrevocable, </w:t>
      </w:r>
      <w:r>
        <w:rPr>
          <w:sz w:val="24"/>
        </w:rPr>
        <w:t>de</w:t>
      </w:r>
      <w:r>
        <w:rPr>
          <w:sz w:val="24"/>
        </w:rPr>
        <w:t> cobro inmediato, emitida por una compañía de seguro legalmente estable</w:t>
      </w:r>
      <w:r>
        <w:rPr>
          <w:sz w:val="24"/>
        </w:rPr>
        <w:t>cida</w:t>
      </w:r>
      <w:r>
        <w:rPr>
          <w:sz w:val="24"/>
        </w:rPr>
        <w:t> en el país.</w:t>
      </w:r>
    </w:p>
    <w:p>
      <w:pPr>
        <w:pStyle w:val="BodyText"/>
        <w:spacing w:before="120"/>
        <w:ind w:left="878" w:right="714"/>
        <w:jc w:val="both"/>
      </w:pPr>
      <w:r>
        <w:rPr/>
        <w:t>Estas garantías no admitirán cláusula alguna que establezca trámite administrat</w:t>
      </w:r>
      <w:r>
        <w:rPr/>
        <w:t>ivo</w:t>
      </w:r>
      <w:r>
        <w:rPr/>
        <w:t> previo, bastando para su ejecución el requerimiento por escrito del Contratante.</w:t>
      </w:r>
    </w:p>
    <w:p>
      <w:pPr>
        <w:pStyle w:val="ListParagraph"/>
        <w:numPr>
          <w:ilvl w:val="0"/>
          <w:numId w:val="8"/>
        </w:numPr>
        <w:tabs>
          <w:tab w:pos="1278" w:val="left" w:leader="none"/>
          <w:tab w:pos="1280" w:val="left" w:leader="none"/>
        </w:tabs>
        <w:spacing w:line="240" w:lineRule="auto" w:before="120" w:after="0"/>
        <w:ind w:left="1280" w:right="711" w:hanging="360"/>
        <w:jc w:val="both"/>
        <w:rPr>
          <w:b/>
          <w:sz w:val="24"/>
        </w:rPr>
      </w:pPr>
      <w:r>
        <w:rPr>
          <w:sz w:val="24"/>
        </w:rPr>
        <w:t>Garantía Técnica de bienes (en caso de aplicar): Para asegurar la calidad y </w:t>
      </w:r>
      <w:r>
        <w:rPr>
          <w:sz w:val="24"/>
        </w:rPr>
        <w:t>buen</w:t>
      </w:r>
      <w:r>
        <w:rPr>
          <w:sz w:val="24"/>
        </w:rPr>
        <w:t> funcionamiento de los equipos, o bienes se adjuntará al momento de la suscripc</w:t>
      </w:r>
      <w:r>
        <w:rPr>
          <w:sz w:val="24"/>
        </w:rPr>
        <w:t>ión</w:t>
      </w:r>
      <w:r>
        <w:rPr>
          <w:sz w:val="24"/>
        </w:rPr>
        <w:t> del contrato y como parte integrante del mismo, una garantía del fabricant</w:t>
      </w:r>
      <w:r>
        <w:rPr>
          <w:sz w:val="24"/>
        </w:rPr>
        <w:t>e,</w:t>
      </w:r>
      <w:r>
        <w:rPr>
          <w:sz w:val="24"/>
        </w:rPr>
        <w:t> representante,</w:t>
      </w:r>
      <w:r>
        <w:rPr>
          <w:spacing w:val="-8"/>
          <w:sz w:val="24"/>
        </w:rPr>
        <w:t> </w:t>
      </w:r>
      <w:r>
        <w:rPr>
          <w:sz w:val="24"/>
        </w:rPr>
        <w:t>distribuidor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vendedor</w:t>
      </w:r>
      <w:r>
        <w:rPr>
          <w:spacing w:val="-8"/>
          <w:sz w:val="24"/>
        </w:rPr>
        <w:t> </w:t>
      </w:r>
      <w:r>
        <w:rPr>
          <w:sz w:val="24"/>
        </w:rPr>
        <w:t>autorizado.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garantía</w:t>
      </w:r>
      <w:r>
        <w:rPr>
          <w:spacing w:val="-8"/>
          <w:sz w:val="24"/>
        </w:rPr>
        <w:t> </w:t>
      </w:r>
      <w:r>
        <w:rPr>
          <w:sz w:val="24"/>
        </w:rPr>
        <w:t>permanecerá</w:t>
      </w:r>
      <w:r>
        <w:rPr>
          <w:spacing w:val="-8"/>
          <w:sz w:val="24"/>
        </w:rPr>
        <w:t> </w:t>
      </w:r>
      <w:r>
        <w:rPr>
          <w:sz w:val="24"/>
        </w:rPr>
        <w:t>vigen</w:t>
      </w:r>
      <w:r>
        <w:rPr>
          <w:sz w:val="24"/>
        </w:rPr>
        <w:t>te</w:t>
      </w:r>
      <w:r>
        <w:rPr>
          <w:sz w:val="24"/>
        </w:rPr>
        <w:t> durante treinta y seis (36) meses a partir de la fecha en que los Bienes, o c</w:t>
      </w:r>
      <w:r>
        <w:rPr>
          <w:sz w:val="24"/>
        </w:rPr>
        <w:t>ualquier</w:t>
      </w:r>
      <w:r>
        <w:rPr>
          <w:sz w:val="24"/>
        </w:rPr>
        <w:t> parte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ellos</w:t>
      </w:r>
      <w:r>
        <w:rPr>
          <w:spacing w:val="-4"/>
          <w:sz w:val="24"/>
        </w:rPr>
        <w:t> </w:t>
      </w:r>
      <w:r>
        <w:rPr>
          <w:sz w:val="24"/>
        </w:rPr>
        <w:t>según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caso,</w:t>
      </w:r>
      <w:r>
        <w:rPr>
          <w:spacing w:val="-4"/>
          <w:sz w:val="24"/>
        </w:rPr>
        <w:t> </w:t>
      </w:r>
      <w:r>
        <w:rPr>
          <w:sz w:val="24"/>
        </w:rPr>
        <w:t>hayan</w:t>
      </w:r>
      <w:r>
        <w:rPr>
          <w:spacing w:val="-4"/>
          <w:sz w:val="24"/>
        </w:rPr>
        <w:t> </w:t>
      </w:r>
      <w:r>
        <w:rPr>
          <w:sz w:val="24"/>
        </w:rPr>
        <w:t>sido</w:t>
      </w:r>
      <w:r>
        <w:rPr>
          <w:spacing w:val="-4"/>
          <w:sz w:val="24"/>
        </w:rPr>
        <w:t> </w:t>
      </w:r>
      <w:r>
        <w:rPr>
          <w:sz w:val="24"/>
        </w:rPr>
        <w:t>entregados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aceptados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conformidad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z w:val="24"/>
        </w:rPr>
        <w:t> punto final de destino indicado en el Contrato.</w:t>
      </w:r>
    </w:p>
    <w:p>
      <w:pPr>
        <w:pStyle w:val="BodyText"/>
        <w:ind w:left="429" w:right="704"/>
        <w:jc w:val="both"/>
      </w:pPr>
      <w:r>
        <w:rPr/>
        <w:t>La no presentación de la documentación requerida en tiempo y forma podrá determinar </w:t>
      </w:r>
      <w:r>
        <w:rPr/>
        <w:t>e</w:t>
      </w:r>
      <w:r>
        <w:rPr/>
        <w:t>l</w:t>
      </w:r>
      <w:r>
        <w:rPr/>
        <w:t> rechazo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su</w:t>
      </w:r>
      <w:r>
        <w:rPr>
          <w:spacing w:val="-6"/>
        </w:rPr>
        <w:t> </w:t>
      </w:r>
      <w:r>
        <w:rPr/>
        <w:t>oferta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ejecutar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Declaración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Mantenimiento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Oferta.</w:t>
      </w:r>
    </w:p>
    <w:p>
      <w:pPr>
        <w:pStyle w:val="BodyText"/>
        <w:spacing w:before="120"/>
        <w:ind w:left="429" w:right="704"/>
        <w:jc w:val="both"/>
      </w:pPr>
      <w:r>
        <w:rPr/>
        <w:t>Tan pronto como el Oferente seleccionado presente la Garantía de Cumplimiento </w:t>
      </w:r>
      <w:r>
        <w:rPr/>
        <w:t>y</w:t>
      </w:r>
      <w:r>
        <w:rPr/>
        <w:t> </w:t>
      </w:r>
      <w:r>
        <w:rPr>
          <w:spacing w:val="-4"/>
        </w:rPr>
        <w:t>documentación</w:t>
      </w:r>
      <w:r>
        <w:rPr>
          <w:spacing w:val="-10"/>
        </w:rPr>
        <w:t> </w:t>
      </w:r>
      <w:r>
        <w:rPr>
          <w:spacing w:val="-4"/>
        </w:rPr>
        <w:t>arriba</w:t>
      </w:r>
      <w:r>
        <w:rPr>
          <w:spacing w:val="-9"/>
        </w:rPr>
        <w:t> </w:t>
      </w:r>
      <w:r>
        <w:rPr>
          <w:spacing w:val="-4"/>
        </w:rPr>
        <w:t>requerida</w:t>
      </w:r>
      <w:r>
        <w:rPr>
          <w:spacing w:val="-10"/>
        </w:rPr>
        <w:t> </w:t>
      </w:r>
      <w:r>
        <w:rPr>
          <w:spacing w:val="-4"/>
        </w:rPr>
        <w:t>se</w:t>
      </w:r>
      <w:r>
        <w:rPr>
          <w:spacing w:val="-9"/>
        </w:rPr>
        <w:t> </w:t>
      </w:r>
      <w:r>
        <w:rPr>
          <w:spacing w:val="-4"/>
        </w:rPr>
        <w:t>suscribirá</w:t>
      </w:r>
      <w:r>
        <w:rPr>
          <w:spacing w:val="-10"/>
        </w:rPr>
        <w:t> </w:t>
      </w:r>
      <w:r>
        <w:rPr>
          <w:spacing w:val="-4"/>
        </w:rPr>
        <w:t>el</w:t>
      </w:r>
      <w:r>
        <w:rPr>
          <w:spacing w:val="-9"/>
        </w:rPr>
        <w:t> </w:t>
      </w:r>
      <w:r>
        <w:rPr>
          <w:spacing w:val="-4"/>
        </w:rPr>
        <w:t>contrato,</w:t>
      </w:r>
      <w:r>
        <w:rPr>
          <w:spacing w:val="-10"/>
        </w:rPr>
        <w:t> </w:t>
      </w:r>
      <w:r>
        <w:rPr>
          <w:spacing w:val="-4"/>
        </w:rPr>
        <w:t>y</w:t>
      </w:r>
      <w:r>
        <w:rPr>
          <w:spacing w:val="-9"/>
        </w:rPr>
        <w:t> </w:t>
      </w:r>
      <w:r>
        <w:rPr>
          <w:spacing w:val="-4"/>
        </w:rPr>
        <w:t>el</w:t>
      </w:r>
      <w:r>
        <w:rPr>
          <w:spacing w:val="-10"/>
        </w:rPr>
        <w:t> </w:t>
      </w:r>
      <w:r>
        <w:rPr>
          <w:spacing w:val="-4"/>
        </w:rPr>
        <w:t>Contratante</w:t>
      </w:r>
      <w:r>
        <w:rPr>
          <w:spacing w:val="-9"/>
        </w:rPr>
        <w:t> </w:t>
      </w:r>
      <w:r>
        <w:rPr>
          <w:spacing w:val="-4"/>
        </w:rPr>
        <w:t>comunicará</w:t>
      </w:r>
      <w:r>
        <w:rPr>
          <w:spacing w:val="-10"/>
        </w:rPr>
        <w:t> </w:t>
      </w:r>
      <w:r>
        <w:rPr>
          <w:spacing w:val="-4"/>
        </w:rPr>
        <w:t>el</w:t>
      </w:r>
      <w:r>
        <w:rPr>
          <w:spacing w:val="-9"/>
        </w:rPr>
        <w:t> </w:t>
      </w:r>
      <w:r>
        <w:rPr>
          <w:spacing w:val="-4"/>
        </w:rPr>
        <w:t>nombr</w:t>
      </w:r>
      <w:r>
        <w:rPr>
          <w:spacing w:val="-4"/>
        </w:rPr>
        <w:t>e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Oferente</w:t>
      </w:r>
      <w:r>
        <w:rPr>
          <w:spacing w:val="-5"/>
        </w:rPr>
        <w:t> </w:t>
      </w:r>
      <w:r>
        <w:rPr/>
        <w:t>seleccionado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todos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Oferentes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seleccionados.</w:t>
      </w:r>
    </w:p>
    <w:p>
      <w:pPr>
        <w:pStyle w:val="BodyText"/>
        <w:spacing w:before="239"/>
      </w:pPr>
    </w:p>
    <w:p>
      <w:pPr>
        <w:pStyle w:val="Heading1"/>
        <w:numPr>
          <w:ilvl w:val="0"/>
          <w:numId w:val="5"/>
        </w:numPr>
        <w:tabs>
          <w:tab w:pos="788" w:val="left" w:leader="none"/>
        </w:tabs>
        <w:spacing w:line="240" w:lineRule="auto" w:before="1" w:after="0"/>
        <w:ind w:left="788" w:right="0" w:hanging="359"/>
        <w:jc w:val="left"/>
      </w:pPr>
      <w:r>
        <w:rPr/>
        <w:t>GARANTÍA</w:t>
      </w:r>
      <w:r>
        <w:rPr>
          <w:spacing w:val="-3"/>
        </w:rPr>
        <w:t> </w:t>
      </w:r>
      <w:r>
        <w:rPr/>
        <w:t>TÉCNICA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>
          <w:spacing w:val="-2"/>
        </w:rPr>
        <w:t>BIENES</w:t>
      </w:r>
    </w:p>
    <w:p>
      <w:pPr>
        <w:pStyle w:val="BodyText"/>
        <w:spacing w:before="120"/>
        <w:ind w:left="429"/>
        <w:jc w:val="both"/>
      </w:pPr>
      <w:r>
        <w:rPr/>
        <w:t>A</w:t>
      </w:r>
      <w:r>
        <w:rPr>
          <w:spacing w:val="-5"/>
        </w:rPr>
        <w:t> </w:t>
      </w:r>
      <w:r>
        <w:rPr/>
        <w:t>través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garantía</w:t>
      </w:r>
      <w:r>
        <w:rPr>
          <w:spacing w:val="-2"/>
        </w:rPr>
        <w:t> </w:t>
      </w:r>
      <w:r>
        <w:rPr/>
        <w:t>técnica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PROVEEDOR</w:t>
      </w:r>
      <w:r>
        <w:rPr>
          <w:spacing w:val="-2"/>
        </w:rPr>
        <w:t> </w:t>
      </w:r>
      <w:r>
        <w:rPr/>
        <w:t>garantiza</w:t>
      </w:r>
      <w:r>
        <w:rPr>
          <w:spacing w:val="-3"/>
        </w:rPr>
        <w:t> </w:t>
      </w:r>
      <w:r>
        <w:rPr/>
        <w:t>(en</w:t>
      </w:r>
      <w:r>
        <w:rPr>
          <w:spacing w:val="-2"/>
        </w:rPr>
        <w:t> </w:t>
      </w:r>
      <w:r>
        <w:rPr/>
        <w:t>caso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aplicar):</w:t>
      </w:r>
    </w:p>
    <w:p>
      <w:pPr>
        <w:pStyle w:val="ListParagraph"/>
        <w:numPr>
          <w:ilvl w:val="0"/>
          <w:numId w:val="9"/>
        </w:numPr>
        <w:tabs>
          <w:tab w:pos="1147" w:val="left" w:leader="none"/>
          <w:tab w:pos="1149" w:val="left" w:leader="none"/>
        </w:tabs>
        <w:spacing w:line="240" w:lineRule="auto" w:before="120" w:after="0"/>
        <w:ind w:left="1149" w:right="712" w:hanging="360"/>
        <w:jc w:val="both"/>
        <w:rPr>
          <w:sz w:val="24"/>
        </w:rPr>
      </w:pPr>
      <w:r>
        <w:rPr>
          <w:sz w:val="24"/>
        </w:rPr>
        <w:t>que todos los bienes suministrados en virtud del Contrato son nuevos, sin uso, </w:t>
      </w:r>
      <w:r>
        <w:rPr>
          <w:sz w:val="24"/>
        </w:rPr>
        <w:t>del</w:t>
      </w:r>
      <w:r>
        <w:rPr>
          <w:sz w:val="24"/>
        </w:rPr>
        <w:t> modelo más reciente o actual e incorporan todas las mejoras recientes en cuanto </w:t>
      </w:r>
      <w:r>
        <w:rPr>
          <w:sz w:val="24"/>
        </w:rPr>
        <w:t>a</w:t>
      </w:r>
      <w:r>
        <w:rPr>
          <w:sz w:val="24"/>
        </w:rPr>
        <w:t> diseño y materiales, a menos que el Contrato disponga otra cosa; y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ListParagraph"/>
        <w:numPr>
          <w:ilvl w:val="0"/>
          <w:numId w:val="9"/>
        </w:numPr>
        <w:tabs>
          <w:tab w:pos="1147" w:val="left" w:leader="none"/>
          <w:tab w:pos="1149" w:val="left" w:leader="none"/>
        </w:tabs>
        <w:spacing w:line="240" w:lineRule="auto" w:before="225" w:after="0"/>
        <w:ind w:left="1149" w:right="711" w:hanging="360"/>
        <w:jc w:val="both"/>
        <w:rPr>
          <w:sz w:val="24"/>
        </w:rPr>
      </w:pPr>
      <w:r>
        <w:rPr>
          <w:sz w:val="24"/>
        </w:rPr>
        <w:t>que todos los bienes suministrados están libres de defectos derivados de actos </w:t>
      </w:r>
      <w:r>
        <w:rPr>
          <w:sz w:val="24"/>
        </w:rPr>
        <w:t>y</w:t>
      </w:r>
      <w:r>
        <w:rPr>
          <w:sz w:val="24"/>
        </w:rPr>
        <w:t> omisiones que éste hubiese incurrido, o derivados del diseño, materiales </w:t>
      </w:r>
      <w:r>
        <w:rPr>
          <w:sz w:val="24"/>
        </w:rPr>
        <w:t>o</w:t>
      </w:r>
      <w:r>
        <w:rPr>
          <w:sz w:val="24"/>
        </w:rPr>
        <w:t> manufactura, durante el uso normal de los bienes en las condiciones que imperen </w:t>
      </w:r>
      <w:r>
        <w:rPr>
          <w:sz w:val="24"/>
        </w:rPr>
        <w:t>en</w:t>
      </w:r>
      <w:r>
        <w:rPr>
          <w:sz w:val="24"/>
        </w:rPr>
        <w:t> el país de destino final.</w:t>
      </w:r>
    </w:p>
    <w:p>
      <w:pPr>
        <w:pStyle w:val="BodyText"/>
        <w:spacing w:before="120"/>
        <w:ind w:left="429" w:right="712"/>
        <w:jc w:val="both"/>
      </w:pPr>
      <w:r>
        <w:rPr/>
        <w:t>La</w:t>
      </w:r>
      <w:r>
        <w:rPr>
          <w:spacing w:val="-2"/>
        </w:rPr>
        <w:t> </w:t>
      </w:r>
      <w:r>
        <w:rPr/>
        <w:t>garantía</w:t>
      </w:r>
      <w:r>
        <w:rPr>
          <w:spacing w:val="-2"/>
        </w:rPr>
        <w:t> </w:t>
      </w:r>
      <w:r>
        <w:rPr/>
        <w:t>permanecerá</w:t>
      </w:r>
      <w:r>
        <w:rPr>
          <w:spacing w:val="-2"/>
        </w:rPr>
        <w:t> </w:t>
      </w:r>
      <w:r>
        <w:rPr/>
        <w:t>vigente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treinta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seis</w:t>
      </w:r>
      <w:r>
        <w:rPr>
          <w:spacing w:val="-2"/>
        </w:rPr>
        <w:t> </w:t>
      </w:r>
      <w:r>
        <w:rPr/>
        <w:t>(36)</w:t>
      </w:r>
      <w:r>
        <w:rPr>
          <w:spacing w:val="-2"/>
        </w:rPr>
        <w:t> </w:t>
      </w:r>
      <w:r>
        <w:rPr/>
        <w:t>meses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partir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fecha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que</w:t>
      </w:r>
      <w:r>
        <w:rPr/>
        <w:t> los Bienes, o cualquier parte de ellos según el caso, hayan sido entregados y aceptados </w:t>
      </w:r>
      <w:r>
        <w:rPr/>
        <w:t>a</w:t>
      </w:r>
      <w:r>
        <w:rPr/>
        <w:t> conformidad en el punto final de destino indicado en el Contrato.</w:t>
      </w:r>
    </w:p>
    <w:p>
      <w:pPr>
        <w:pStyle w:val="BodyText"/>
        <w:spacing w:after="0"/>
        <w:jc w:val="both"/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Heading1"/>
        <w:spacing w:before="0"/>
        <w:ind w:left="431" w:right="714" w:firstLine="0"/>
        <w:jc w:val="center"/>
      </w:pPr>
      <w:r>
        <w:rPr/>
        <w:t>SECCIÓN</w:t>
      </w:r>
      <w:r>
        <w:rPr>
          <w:spacing w:val="-6"/>
        </w:rPr>
        <w:t> </w:t>
      </w:r>
      <w:r>
        <w:rPr/>
        <w:t>02:</w:t>
      </w:r>
      <w:r>
        <w:rPr>
          <w:spacing w:val="-4"/>
        </w:rPr>
        <w:t> </w:t>
      </w:r>
      <w:r>
        <w:rPr/>
        <w:t>FORMULARIOS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PRESENTACIÓN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OFERTAS</w:t>
      </w:r>
    </w:p>
    <w:p>
      <w:pPr>
        <w:pStyle w:val="BodyText"/>
        <w:spacing w:before="240"/>
        <w:rPr>
          <w:b/>
        </w:rPr>
      </w:pPr>
    </w:p>
    <w:p>
      <w:pPr>
        <w:spacing w:before="0"/>
        <w:ind w:left="2205" w:right="0" w:firstLine="0"/>
        <w:jc w:val="left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01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-Formulario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Presentación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Oferta</w:t>
      </w:r>
    </w:p>
    <w:p>
      <w:pPr>
        <w:pStyle w:val="BodyText"/>
        <w:spacing w:before="240"/>
        <w:rPr>
          <w:b/>
        </w:rPr>
      </w:pPr>
    </w:p>
    <w:p>
      <w:pPr>
        <w:spacing w:before="0"/>
        <w:ind w:left="428" w:right="0" w:firstLine="0"/>
        <w:jc w:val="left"/>
        <w:rPr>
          <w:b/>
          <w:sz w:val="24"/>
        </w:rPr>
      </w:pPr>
      <w:r>
        <w:rPr>
          <w:b/>
          <w:sz w:val="24"/>
        </w:rPr>
        <w:t>Comparación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Precios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No:</w:t>
      </w:r>
      <w:r>
        <w:rPr>
          <w:b/>
          <w:spacing w:val="44"/>
          <w:sz w:val="24"/>
        </w:rPr>
        <w:t> </w:t>
      </w:r>
      <w:r>
        <w:rPr>
          <w:b/>
          <w:sz w:val="24"/>
        </w:rPr>
        <w:t>CP-ZD-LAIF-01-</w:t>
      </w:r>
      <w:r>
        <w:rPr>
          <w:b/>
          <w:spacing w:val="-4"/>
          <w:sz w:val="24"/>
        </w:rPr>
        <w:t>2026</w:t>
      </w:r>
    </w:p>
    <w:p>
      <w:pPr>
        <w:spacing w:before="120"/>
        <w:ind w:left="32" w:right="715" w:firstLine="0"/>
        <w:jc w:val="both"/>
        <w:rPr>
          <w:b/>
          <w:sz w:val="24"/>
        </w:rPr>
      </w:pPr>
      <w:r>
        <w:rPr>
          <w:b/>
          <w:i/>
          <w:sz w:val="24"/>
        </w:rPr>
        <w:t>Título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de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la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adquisición: </w:t>
      </w:r>
      <w:r>
        <w:rPr>
          <w:b/>
          <w:color w:val="4471C4"/>
          <w:sz w:val="24"/>
        </w:rPr>
        <w:t>“Provisión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de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servicio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de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logística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para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ejecución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integral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de</w:t>
      </w:r>
      <w:r>
        <w:rPr>
          <w:b/>
          <w:color w:val="4471C4"/>
          <w:spacing w:val="-3"/>
          <w:sz w:val="24"/>
        </w:rPr>
        <w:t> </w:t>
      </w:r>
      <w:r>
        <w:rPr>
          <w:b/>
          <w:color w:val="4471C4"/>
          <w:sz w:val="24"/>
        </w:rPr>
        <w:t>eventos</w:t>
      </w:r>
      <w:r>
        <w:rPr>
          <w:b/>
          <w:color w:val="4471C4"/>
          <w:sz w:val="24"/>
        </w:rPr>
        <w:t> de comunicación y visibilidad del Programa de Agua Potable y Alcantarillado del </w:t>
      </w:r>
      <w:r>
        <w:rPr>
          <w:b/>
          <w:color w:val="4471C4"/>
          <w:sz w:val="24"/>
        </w:rPr>
        <w:t>cantón</w:t>
      </w:r>
      <w:r>
        <w:rPr>
          <w:b/>
          <w:color w:val="4471C4"/>
          <w:sz w:val="24"/>
        </w:rPr>
        <w:t> </w:t>
      </w:r>
      <w:r>
        <w:rPr>
          <w:b/>
          <w:color w:val="4471C4"/>
          <w:spacing w:val="-2"/>
          <w:sz w:val="24"/>
        </w:rPr>
        <w:t>Portoviejo”</w:t>
      </w:r>
    </w:p>
    <w:p>
      <w:pPr>
        <w:pStyle w:val="BodyText"/>
        <w:spacing w:before="240"/>
        <w:rPr>
          <w:b/>
        </w:rPr>
      </w:pPr>
    </w:p>
    <w:p>
      <w:pPr>
        <w:spacing w:before="0"/>
        <w:ind w:left="7734" w:right="0" w:firstLine="0"/>
        <w:jc w:val="left"/>
        <w:rPr>
          <w:b/>
          <w:sz w:val="24"/>
        </w:rPr>
      </w:pPr>
      <w:r>
        <w:rPr>
          <w:b/>
          <w:color w:val="4471C4"/>
          <w:sz w:val="24"/>
        </w:rPr>
        <w:t>[insertar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pacing w:val="-2"/>
          <w:sz w:val="24"/>
        </w:rPr>
        <w:t>fecha]</w:t>
      </w:r>
    </w:p>
    <w:p>
      <w:pPr>
        <w:pStyle w:val="BodyText"/>
        <w:spacing w:before="120"/>
        <w:ind w:left="428"/>
      </w:pPr>
      <w:r>
        <w:rPr>
          <w:spacing w:val="-2"/>
        </w:rPr>
        <w:t>Señores</w:t>
      </w:r>
    </w:p>
    <w:p>
      <w:pPr>
        <w:spacing w:line="338" w:lineRule="auto" w:before="120"/>
        <w:ind w:left="428" w:right="7181" w:firstLine="0"/>
        <w:jc w:val="left"/>
        <w:rPr>
          <w:b/>
          <w:sz w:val="24"/>
        </w:rPr>
      </w:pPr>
      <w:r>
        <w:rPr>
          <w:b/>
          <w:color w:val="4471C4"/>
          <w:sz w:val="24"/>
        </w:rPr>
        <w:t>[Nombre</w:t>
      </w:r>
      <w:r>
        <w:rPr>
          <w:b/>
          <w:color w:val="4471C4"/>
          <w:spacing w:val="-14"/>
          <w:sz w:val="24"/>
        </w:rPr>
        <w:t> </w:t>
      </w:r>
      <w:r>
        <w:rPr>
          <w:b/>
          <w:color w:val="4471C4"/>
          <w:sz w:val="24"/>
        </w:rPr>
        <w:t>del</w:t>
      </w:r>
      <w:r>
        <w:rPr>
          <w:b/>
          <w:color w:val="4471C4"/>
          <w:spacing w:val="-14"/>
          <w:sz w:val="24"/>
        </w:rPr>
        <w:t> </w:t>
      </w:r>
      <w:r>
        <w:rPr>
          <w:b/>
          <w:color w:val="4471C4"/>
          <w:sz w:val="24"/>
        </w:rPr>
        <w:t>Contratante]</w:t>
      </w:r>
      <w:r>
        <w:rPr>
          <w:b/>
          <w:color w:val="4471C4"/>
          <w:sz w:val="24"/>
        </w:rPr>
        <w:t> </w:t>
      </w:r>
      <w:r>
        <w:rPr>
          <w:b/>
          <w:sz w:val="24"/>
          <w:u w:val="single"/>
        </w:rPr>
        <w:t>Presente</w:t>
      </w:r>
      <w:r>
        <w:rPr>
          <w:b/>
          <w:sz w:val="24"/>
        </w:rPr>
        <w:t>.-</w:t>
      </w:r>
    </w:p>
    <w:p>
      <w:pPr>
        <w:pStyle w:val="BodyText"/>
        <w:spacing w:line="293" w:lineRule="exact"/>
        <w:ind w:left="429"/>
      </w:pPr>
      <w:r>
        <w:rPr/>
        <w:t>De</w:t>
      </w:r>
      <w:r>
        <w:rPr>
          <w:spacing w:val="-1"/>
        </w:rPr>
        <w:t> </w:t>
      </w:r>
      <w:r>
        <w:rPr/>
        <w:t>mi</w:t>
      </w:r>
      <w:r>
        <w:rPr>
          <w:spacing w:val="-1"/>
        </w:rPr>
        <w:t> </w:t>
      </w:r>
      <w:r>
        <w:rPr>
          <w:spacing w:val="-2"/>
        </w:rPr>
        <w:t>consideración:</w:t>
      </w:r>
    </w:p>
    <w:p>
      <w:pPr>
        <w:pStyle w:val="BodyText"/>
        <w:spacing w:before="240"/>
      </w:pPr>
    </w:p>
    <w:p>
      <w:pPr>
        <w:spacing w:before="0"/>
        <w:ind w:left="428" w:right="707"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suscribe,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atención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invitación</w:t>
      </w:r>
      <w:r>
        <w:rPr>
          <w:spacing w:val="-8"/>
          <w:sz w:val="24"/>
        </w:rPr>
        <w:t> </w:t>
      </w:r>
      <w:r>
        <w:rPr>
          <w:sz w:val="24"/>
        </w:rPr>
        <w:t>efectuada</w:t>
      </w:r>
      <w:r>
        <w:rPr>
          <w:spacing w:val="-8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b/>
          <w:color w:val="4471C4"/>
          <w:sz w:val="24"/>
        </w:rPr>
        <w:t>[Nombre</w:t>
      </w:r>
      <w:r>
        <w:rPr>
          <w:b/>
          <w:color w:val="4471C4"/>
          <w:spacing w:val="-8"/>
          <w:sz w:val="24"/>
        </w:rPr>
        <w:t> </w:t>
      </w:r>
      <w:r>
        <w:rPr>
          <w:b/>
          <w:color w:val="4471C4"/>
          <w:sz w:val="24"/>
        </w:rPr>
        <w:t>del</w:t>
      </w:r>
      <w:r>
        <w:rPr>
          <w:b/>
          <w:color w:val="4471C4"/>
          <w:spacing w:val="-8"/>
          <w:sz w:val="24"/>
        </w:rPr>
        <w:t> </w:t>
      </w:r>
      <w:r>
        <w:rPr>
          <w:b/>
          <w:color w:val="4471C4"/>
          <w:sz w:val="24"/>
        </w:rPr>
        <w:t>Contratante]</w:t>
      </w:r>
      <w:r>
        <w:rPr>
          <w:sz w:val="24"/>
        </w:rPr>
        <w:t>,</w:t>
      </w:r>
      <w:r>
        <w:rPr>
          <w:spacing w:val="-8"/>
          <w:sz w:val="24"/>
        </w:rPr>
        <w:t> </w:t>
      </w:r>
      <w:r>
        <w:rPr>
          <w:sz w:val="24"/>
        </w:rPr>
        <w:t>luego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z w:val="24"/>
        </w:rPr>
        <w:t> examinar los lineamientos recibidos, ofrece los </w:t>
      </w:r>
      <w:r>
        <w:rPr>
          <w:b/>
          <w:color w:val="4471C4"/>
          <w:sz w:val="24"/>
        </w:rPr>
        <w:t>Provisión de servicio de logística para </w:t>
      </w:r>
      <w:r>
        <w:rPr>
          <w:b/>
          <w:color w:val="4471C4"/>
          <w:sz w:val="24"/>
        </w:rPr>
        <w:t>la</w:t>
      </w:r>
      <w:r>
        <w:rPr>
          <w:b/>
          <w:color w:val="4471C4"/>
          <w:sz w:val="24"/>
        </w:rPr>
        <w:t> ejecución integral de eventos de comunicación y visibilidad del Programa de Agua </w:t>
      </w:r>
      <w:r>
        <w:rPr>
          <w:b/>
          <w:color w:val="4471C4"/>
          <w:sz w:val="24"/>
        </w:rPr>
        <w:t>Potable</w:t>
      </w:r>
      <w:r>
        <w:rPr>
          <w:b/>
          <w:color w:val="4471C4"/>
          <w:sz w:val="24"/>
        </w:rPr>
        <w:t> y Alcantarillado del cantón Portoviejo, </w:t>
      </w:r>
      <w:r>
        <w:rPr>
          <w:sz w:val="24"/>
        </w:rPr>
        <w:t>por un precio del Contrato de </w:t>
      </w:r>
      <w:r>
        <w:rPr>
          <w:b/>
          <w:color w:val="4471C4"/>
          <w:sz w:val="24"/>
        </w:rPr>
        <w:t>USD XXXXX </w:t>
      </w:r>
      <w:r>
        <w:rPr>
          <w:b/>
          <w:color w:val="4471C4"/>
          <w:sz w:val="24"/>
        </w:rPr>
        <w:t>(XXXXXX</w:t>
      </w:r>
      <w:r>
        <w:rPr>
          <w:b/>
          <w:color w:val="4471C4"/>
          <w:sz w:val="24"/>
        </w:rPr>
        <w:t> con 00/100) </w:t>
      </w:r>
      <w:r>
        <w:rPr>
          <w:sz w:val="24"/>
        </w:rPr>
        <w:t>dólares de los Estados Unidos de América, más el valor del IVA.</w:t>
      </w:r>
    </w:p>
    <w:p>
      <w:pPr>
        <w:pStyle w:val="BodyText"/>
        <w:spacing w:before="120"/>
        <w:ind w:left="428" w:right="714"/>
        <w:jc w:val="both"/>
      </w:pPr>
      <w:r>
        <w:rPr/>
        <w:t>El precio incluye todos los tributos, impuesto (excepto IVA) y/o cargos, comisiones, etc. </w:t>
      </w:r>
      <w:r>
        <w:rPr/>
        <w:t>y</w:t>
      </w:r>
      <w:r>
        <w:rPr/>
        <w:t> cualquier gravamen que pueda recaer sobre el CONTRATISTA.</w:t>
      </w:r>
    </w:p>
    <w:p>
      <w:pPr>
        <w:pStyle w:val="BodyText"/>
        <w:spacing w:line="252" w:lineRule="auto" w:before="120"/>
        <w:ind w:left="428" w:right="712"/>
        <w:jc w:val="both"/>
      </w:pPr>
      <w:r>
        <w:rPr/>
        <w:t>El</w:t>
      </w:r>
      <w:r>
        <w:rPr>
          <w:spacing w:val="-2"/>
        </w:rPr>
        <w:t> </w:t>
      </w:r>
      <w:r>
        <w:rPr/>
        <w:t>plazo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ejecución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será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14</w:t>
      </w:r>
      <w:r>
        <w:rPr>
          <w:spacing w:val="-2"/>
        </w:rPr>
        <w:t> </w:t>
      </w:r>
      <w:r>
        <w:rPr/>
        <w:t>(catorce)</w:t>
      </w:r>
      <w:r>
        <w:rPr>
          <w:spacing w:val="-2"/>
        </w:rPr>
        <w:t> </w:t>
      </w:r>
      <w:r>
        <w:rPr/>
        <w:t>meses</w:t>
      </w:r>
      <w:r>
        <w:rPr>
          <w:spacing w:val="-2"/>
        </w:rPr>
        <w:t> </w:t>
      </w:r>
      <w:r>
        <w:rPr/>
        <w:t>contados</w:t>
      </w:r>
      <w:r>
        <w:rPr>
          <w:spacing w:val="-2"/>
        </w:rPr>
        <w:t> </w:t>
      </w:r>
      <w:r>
        <w:rPr/>
        <w:t>desde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día</w:t>
      </w:r>
      <w:r>
        <w:rPr>
          <w:spacing w:val="-2"/>
        </w:rPr>
        <w:t> </w:t>
      </w:r>
      <w:r>
        <w:rPr/>
        <w:t>siguien</w:t>
      </w:r>
      <w:r>
        <w:rPr/>
        <w:t>te</w:t>
      </w:r>
      <w:r>
        <w:rPr/>
        <w:t> de la suscripción o hasta el agotamiento del monto contractual, lo que ocurra primero.</w:t>
      </w:r>
    </w:p>
    <w:p>
      <w:pPr>
        <w:pStyle w:val="BodyText"/>
        <w:spacing w:before="120"/>
      </w:pPr>
    </w:p>
    <w:p>
      <w:pPr>
        <w:spacing w:before="0"/>
        <w:ind w:left="428" w:right="0" w:firstLine="0"/>
        <w:jc w:val="left"/>
        <w:rPr>
          <w:sz w:val="24"/>
        </w:rPr>
      </w:pPr>
      <w:r>
        <w:rPr>
          <w:sz w:val="24"/>
        </w:rPr>
        <w:t>Al</w:t>
      </w:r>
      <w:r>
        <w:rPr>
          <w:spacing w:val="28"/>
          <w:sz w:val="24"/>
        </w:rPr>
        <w:t> </w:t>
      </w:r>
      <w:r>
        <w:rPr>
          <w:sz w:val="24"/>
        </w:rPr>
        <w:t>presentar</w:t>
      </w:r>
      <w:r>
        <w:rPr>
          <w:spacing w:val="28"/>
          <w:sz w:val="24"/>
        </w:rPr>
        <w:t> </w:t>
      </w:r>
      <w:r>
        <w:rPr>
          <w:sz w:val="24"/>
        </w:rPr>
        <w:t>la</w:t>
      </w:r>
      <w:r>
        <w:rPr>
          <w:spacing w:val="28"/>
          <w:sz w:val="24"/>
        </w:rPr>
        <w:t> </w:t>
      </w:r>
      <w:r>
        <w:rPr>
          <w:sz w:val="24"/>
        </w:rPr>
        <w:t>oferta</w:t>
      </w:r>
      <w:r>
        <w:rPr>
          <w:spacing w:val="28"/>
          <w:sz w:val="24"/>
        </w:rPr>
        <w:t> </w:t>
      </w:r>
      <w:r>
        <w:rPr>
          <w:sz w:val="24"/>
        </w:rPr>
        <w:t>como</w:t>
      </w:r>
      <w:r>
        <w:rPr>
          <w:spacing w:val="28"/>
          <w:sz w:val="24"/>
        </w:rPr>
        <w:t> </w:t>
      </w:r>
      <w:r>
        <w:rPr>
          <w:sz w:val="24"/>
        </w:rPr>
        <w:t>Representante</w:t>
      </w:r>
      <w:r>
        <w:rPr>
          <w:spacing w:val="28"/>
          <w:sz w:val="24"/>
        </w:rPr>
        <w:t> </w:t>
      </w:r>
      <w:r>
        <w:rPr>
          <w:sz w:val="24"/>
        </w:rPr>
        <w:t>Legal</w:t>
      </w:r>
      <w:r>
        <w:rPr>
          <w:spacing w:val="28"/>
          <w:sz w:val="24"/>
        </w:rPr>
        <w:t> </w:t>
      </w:r>
      <w:r>
        <w:rPr>
          <w:sz w:val="24"/>
        </w:rPr>
        <w:t>de</w:t>
      </w:r>
      <w:r>
        <w:rPr>
          <w:spacing w:val="33"/>
          <w:sz w:val="24"/>
        </w:rPr>
        <w:t> </w:t>
      </w:r>
      <w:r>
        <w:rPr>
          <w:b/>
          <w:color w:val="4471C4"/>
          <w:sz w:val="24"/>
        </w:rPr>
        <w:t>[Nombre</w:t>
      </w:r>
      <w:r>
        <w:rPr>
          <w:b/>
          <w:color w:val="4471C4"/>
          <w:spacing w:val="28"/>
          <w:sz w:val="24"/>
        </w:rPr>
        <w:t> </w:t>
      </w:r>
      <w:r>
        <w:rPr>
          <w:b/>
          <w:color w:val="4471C4"/>
          <w:sz w:val="24"/>
        </w:rPr>
        <w:t>del</w:t>
      </w:r>
      <w:r>
        <w:rPr>
          <w:b/>
          <w:color w:val="4471C4"/>
          <w:spacing w:val="28"/>
          <w:sz w:val="24"/>
        </w:rPr>
        <w:t> </w:t>
      </w:r>
      <w:r>
        <w:rPr>
          <w:b/>
          <w:color w:val="4471C4"/>
          <w:sz w:val="24"/>
        </w:rPr>
        <w:t>Oferente]</w:t>
      </w:r>
      <w:r>
        <w:rPr>
          <w:sz w:val="24"/>
        </w:rPr>
        <w:t>,</w:t>
      </w:r>
      <w:r>
        <w:rPr>
          <w:spacing w:val="28"/>
          <w:sz w:val="24"/>
        </w:rPr>
        <w:t> </w:t>
      </w:r>
      <w:r>
        <w:rPr>
          <w:sz w:val="24"/>
        </w:rPr>
        <w:t>declaro</w:t>
      </w:r>
      <w:r>
        <w:rPr>
          <w:spacing w:val="28"/>
          <w:sz w:val="24"/>
        </w:rPr>
        <w:t> </w:t>
      </w:r>
      <w:r>
        <w:rPr>
          <w:sz w:val="24"/>
        </w:rPr>
        <w:t>bajo</w:t>
      </w:r>
      <w:r>
        <w:rPr>
          <w:sz w:val="24"/>
        </w:rPr>
        <w:t> juramento, que:</w:t>
      </w:r>
    </w:p>
    <w:p>
      <w:pPr>
        <w:pStyle w:val="ListParagraph"/>
        <w:numPr>
          <w:ilvl w:val="0"/>
          <w:numId w:val="10"/>
        </w:numPr>
        <w:tabs>
          <w:tab w:pos="854" w:val="left" w:leader="none"/>
          <w:tab w:pos="1148" w:val="left" w:leader="none"/>
        </w:tabs>
        <w:spacing w:line="240" w:lineRule="auto" w:before="120" w:after="0"/>
        <w:ind w:left="854" w:right="712" w:hanging="66"/>
        <w:jc w:val="left"/>
        <w:rPr>
          <w:sz w:val="24"/>
        </w:rPr>
      </w:pPr>
      <w:r>
        <w:rPr>
          <w:sz w:val="24"/>
        </w:rPr>
        <w:t>Nos comprometemos a entregar los servicios por los precios fijos arriba indicados </w:t>
      </w:r>
      <w:r>
        <w:rPr>
          <w:sz w:val="24"/>
        </w:rPr>
        <w:t>y</w:t>
      </w:r>
      <w:r>
        <w:rPr>
          <w:sz w:val="24"/>
        </w:rPr>
        <w:t> consignados también en la Oferta.</w:t>
      </w:r>
    </w:p>
    <w:p>
      <w:pPr>
        <w:pStyle w:val="ListParagraph"/>
        <w:numPr>
          <w:ilvl w:val="0"/>
          <w:numId w:val="10"/>
        </w:numPr>
        <w:tabs>
          <w:tab w:pos="854" w:val="left" w:leader="none"/>
          <w:tab w:pos="1148" w:val="left" w:leader="none"/>
        </w:tabs>
        <w:spacing w:line="240" w:lineRule="auto" w:before="120" w:after="0"/>
        <w:ind w:left="854" w:right="714" w:hanging="66"/>
        <w:jc w:val="left"/>
        <w:rPr>
          <w:sz w:val="24"/>
        </w:rPr>
      </w:pPr>
      <w:r>
        <w:rPr>
          <w:sz w:val="24"/>
        </w:rPr>
        <w:t>Garantizo la veracidad y exactitud de la información y las declaraciones incluidas </w:t>
      </w:r>
      <w:r>
        <w:rPr>
          <w:sz w:val="24"/>
        </w:rPr>
        <w:t>en</w:t>
      </w:r>
      <w:r>
        <w:rPr>
          <w:sz w:val="24"/>
        </w:rPr>
        <w:t> los documentos de la oferta, formularios y otros anexos.</w:t>
      </w:r>
    </w:p>
    <w:p>
      <w:pPr>
        <w:pStyle w:val="ListParagraph"/>
        <w:numPr>
          <w:ilvl w:val="0"/>
          <w:numId w:val="10"/>
        </w:numPr>
        <w:tabs>
          <w:tab w:pos="854" w:val="left" w:leader="none"/>
          <w:tab w:pos="1148" w:val="left" w:leader="none"/>
        </w:tabs>
        <w:spacing w:line="240" w:lineRule="auto" w:before="120" w:after="0"/>
        <w:ind w:left="854" w:right="713" w:hanging="66"/>
        <w:jc w:val="left"/>
        <w:rPr>
          <w:sz w:val="24"/>
        </w:rPr>
      </w:pPr>
      <w:r>
        <w:rPr>
          <w:sz w:val="24"/>
        </w:rPr>
        <w:t>Nos</w:t>
      </w:r>
      <w:r>
        <w:rPr>
          <w:spacing w:val="-8"/>
          <w:sz w:val="24"/>
        </w:rPr>
        <w:t> </w:t>
      </w:r>
      <w:r>
        <w:rPr>
          <w:sz w:val="24"/>
        </w:rPr>
        <w:t>comprometemos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denunciar</w:t>
      </w:r>
      <w:r>
        <w:rPr>
          <w:spacing w:val="-8"/>
          <w:sz w:val="24"/>
        </w:rPr>
        <w:t> </w:t>
      </w:r>
      <w:r>
        <w:rPr>
          <w:sz w:val="24"/>
        </w:rPr>
        <w:t>cualquier</w:t>
      </w:r>
      <w:r>
        <w:rPr>
          <w:spacing w:val="-8"/>
          <w:sz w:val="24"/>
        </w:rPr>
        <w:t> </w:t>
      </w:r>
      <w:r>
        <w:rPr>
          <w:sz w:val="24"/>
        </w:rPr>
        <w:t>acto</w:t>
      </w:r>
      <w:r>
        <w:rPr>
          <w:spacing w:val="-8"/>
          <w:sz w:val="24"/>
        </w:rPr>
        <w:t> </w:t>
      </w:r>
      <w:r>
        <w:rPr>
          <w:sz w:val="24"/>
        </w:rPr>
        <w:t>relacionado</w:t>
      </w:r>
      <w:r>
        <w:rPr>
          <w:spacing w:val="-8"/>
          <w:sz w:val="24"/>
        </w:rPr>
        <w:t> </w:t>
      </w:r>
      <w:r>
        <w:rPr>
          <w:sz w:val="24"/>
        </w:rPr>
        <w:t>con</w:t>
      </w:r>
      <w:r>
        <w:rPr>
          <w:spacing w:val="-8"/>
          <w:sz w:val="24"/>
        </w:rPr>
        <w:t> </w:t>
      </w:r>
      <w:r>
        <w:rPr>
          <w:sz w:val="24"/>
        </w:rPr>
        <w:t>prácticas</w:t>
      </w:r>
      <w:r>
        <w:rPr>
          <w:spacing w:val="-8"/>
          <w:sz w:val="24"/>
        </w:rPr>
        <w:t> </w:t>
      </w:r>
      <w:r>
        <w:rPr>
          <w:sz w:val="24"/>
        </w:rPr>
        <w:t>prohibidas</w:t>
      </w:r>
      <w:r>
        <w:rPr>
          <w:sz w:val="24"/>
        </w:rPr>
        <w:t> que fuere de mi conocimiento durante el desarrollo del proceso.</w:t>
      </w:r>
    </w:p>
    <w:p>
      <w:pPr>
        <w:pStyle w:val="ListParagraph"/>
        <w:numPr>
          <w:ilvl w:val="0"/>
          <w:numId w:val="10"/>
        </w:numPr>
        <w:tabs>
          <w:tab w:pos="1148" w:val="left" w:leader="none"/>
        </w:tabs>
        <w:spacing w:line="240" w:lineRule="auto" w:before="120" w:after="0"/>
        <w:ind w:left="1148" w:right="0" w:hanging="360"/>
        <w:jc w:val="left"/>
        <w:rPr>
          <w:b/>
          <w:sz w:val="24"/>
        </w:rPr>
      </w:pPr>
      <w:r>
        <w:rPr>
          <w:sz w:val="24"/>
        </w:rPr>
        <w:t>Confirmamos</w:t>
      </w:r>
      <w:r>
        <w:rPr>
          <w:spacing w:val="-2"/>
          <w:sz w:val="24"/>
        </w:rPr>
        <w:t> </w:t>
      </w:r>
      <w:r>
        <w:rPr>
          <w:sz w:val="24"/>
        </w:rPr>
        <w:t>por la presente que esta Oferta tiene un período de</w:t>
      </w:r>
      <w:r>
        <w:rPr>
          <w:spacing w:val="1"/>
          <w:sz w:val="24"/>
        </w:rPr>
        <w:t> </w:t>
      </w:r>
      <w:r>
        <w:rPr>
          <w:sz w:val="24"/>
        </w:rPr>
        <w:t>validez de</w:t>
      </w:r>
      <w:r>
        <w:rPr>
          <w:spacing w:val="5"/>
          <w:sz w:val="24"/>
        </w:rPr>
        <w:t> </w:t>
      </w:r>
      <w:r>
        <w:rPr>
          <w:b/>
          <w:spacing w:val="-2"/>
          <w:sz w:val="24"/>
        </w:rPr>
        <w:t>noventa</w:t>
      </w:r>
    </w:p>
    <w:p>
      <w:pPr>
        <w:pStyle w:val="ListParagraph"/>
        <w:spacing w:after="0" w:line="240" w:lineRule="auto"/>
        <w:jc w:val="left"/>
        <w:rPr>
          <w:b/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spacing w:before="225"/>
        <w:ind w:left="854"/>
        <w:jc w:val="both"/>
      </w:pPr>
      <w:r>
        <w:rPr>
          <w:b/>
        </w:rPr>
        <w:t>(90)</w:t>
      </w:r>
      <w:r>
        <w:rPr>
          <w:b/>
          <w:spacing w:val="-5"/>
        </w:rPr>
        <w:t> </w:t>
      </w:r>
      <w:r>
        <w:rPr>
          <w:b/>
        </w:rPr>
        <w:t>días,</w:t>
      </w:r>
      <w:r>
        <w:rPr>
          <w:b/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está</w:t>
      </w:r>
      <w:r>
        <w:rPr>
          <w:spacing w:val="-2"/>
        </w:rPr>
        <w:t> </w:t>
      </w:r>
      <w:r>
        <w:rPr/>
        <w:t>acompañada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una</w:t>
      </w:r>
      <w:r>
        <w:rPr>
          <w:spacing w:val="-2"/>
        </w:rPr>
        <w:t> </w:t>
      </w:r>
      <w:r>
        <w:rPr/>
        <w:t>Declaración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Mantenimiento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Oferta.</w:t>
      </w:r>
    </w:p>
    <w:p>
      <w:pPr>
        <w:pStyle w:val="ListParagraph"/>
        <w:numPr>
          <w:ilvl w:val="0"/>
          <w:numId w:val="10"/>
        </w:numPr>
        <w:tabs>
          <w:tab w:pos="855" w:val="left" w:leader="none"/>
          <w:tab w:pos="1149" w:val="left" w:leader="none"/>
        </w:tabs>
        <w:spacing w:line="240" w:lineRule="auto" w:before="120" w:after="0"/>
        <w:ind w:left="855" w:right="711" w:hanging="66"/>
        <w:jc w:val="both"/>
        <w:rPr>
          <w:sz w:val="24"/>
        </w:rPr>
      </w:pPr>
      <w:r>
        <w:rPr>
          <w:sz w:val="24"/>
        </w:rPr>
        <w:t>Manifestamos con carácter de declaración jurada que: i) no tenemos conflicto </w:t>
      </w:r>
      <w:r>
        <w:rPr>
          <w:sz w:val="24"/>
        </w:rPr>
        <w:t>de</w:t>
      </w:r>
      <w:r>
        <w:rPr>
          <w:sz w:val="24"/>
        </w:rPr>
        <w:t> intereses, ii) nuestra empresa, sus afiliados o subsidiarias, incluyendo todos </w:t>
      </w:r>
      <w:r>
        <w:rPr>
          <w:sz w:val="24"/>
        </w:rPr>
        <w:t>los</w:t>
      </w:r>
      <w:r>
        <w:rPr>
          <w:sz w:val="24"/>
        </w:rPr>
        <w:t> subcontratistas o proveedores para ejecutar cualquier parte del Contrato, no han </w:t>
      </w:r>
      <w:r>
        <w:rPr>
          <w:sz w:val="24"/>
        </w:rPr>
        <w:t>sido</w:t>
      </w:r>
      <w:r>
        <w:rPr>
          <w:sz w:val="24"/>
        </w:rPr>
        <w:t> declarados inelegibles por la AECID, bajo las leyes del país del Contratante o normat</w:t>
      </w:r>
      <w:r>
        <w:rPr>
          <w:sz w:val="24"/>
        </w:rPr>
        <w:t>ivas</w:t>
      </w:r>
      <w:r>
        <w:rPr>
          <w:sz w:val="24"/>
        </w:rPr>
        <w:t> oficiales, y iii) no tenemos ninguna sanción de la AECID o de alguna otra Instituc</w:t>
      </w:r>
      <w:r>
        <w:rPr>
          <w:sz w:val="24"/>
        </w:rPr>
        <w:t>ión</w:t>
      </w:r>
      <w:r>
        <w:rPr>
          <w:sz w:val="24"/>
        </w:rPr>
        <w:t> Financiera Internacional (IFI).</w:t>
      </w:r>
    </w:p>
    <w:p>
      <w:pPr>
        <w:pStyle w:val="BodyText"/>
        <w:spacing w:before="120"/>
        <w:ind w:left="429" w:right="713"/>
        <w:jc w:val="both"/>
      </w:pPr>
      <w:r>
        <w:rPr/>
        <w:t>En caso de ser adjudicado, nos comprometemos a suscribir el contrato en los t</w:t>
      </w:r>
      <w:r>
        <w:rPr/>
        <w:t>érminos</w:t>
      </w:r>
      <w:r>
        <w:rPr/>
        <w:t> previstos en este documento de selección.</w:t>
      </w:r>
    </w:p>
    <w:p>
      <w:pPr>
        <w:pStyle w:val="BodyText"/>
        <w:spacing w:before="120"/>
        <w:ind w:left="429" w:right="711"/>
        <w:jc w:val="both"/>
      </w:pPr>
      <w:r>
        <w:rPr/>
        <w:t>Entendemos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esta</w:t>
      </w:r>
      <w:r>
        <w:rPr>
          <w:spacing w:val="-8"/>
        </w:rPr>
        <w:t> </w:t>
      </w:r>
      <w:r>
        <w:rPr/>
        <w:t>oferta,</w:t>
      </w:r>
      <w:r>
        <w:rPr>
          <w:spacing w:val="-9"/>
        </w:rPr>
        <w:t> </w:t>
      </w:r>
      <w:r>
        <w:rPr/>
        <w:t>junto</w:t>
      </w:r>
      <w:r>
        <w:rPr>
          <w:spacing w:val="-8"/>
        </w:rPr>
        <w:t> </w:t>
      </w:r>
      <w:r>
        <w:rPr/>
        <w:t>con</w:t>
      </w:r>
      <w:r>
        <w:rPr>
          <w:spacing w:val="-9"/>
        </w:rPr>
        <w:t> </w:t>
      </w:r>
      <w:r>
        <w:rPr/>
        <w:t>su</w:t>
      </w:r>
      <w:r>
        <w:rPr>
          <w:spacing w:val="-8"/>
        </w:rPr>
        <w:t> </w:t>
      </w:r>
      <w:r>
        <w:rPr/>
        <w:t>aceptación</w:t>
      </w:r>
      <w:r>
        <w:rPr>
          <w:spacing w:val="-9"/>
        </w:rPr>
        <w:t> </w:t>
      </w:r>
      <w:r>
        <w:rPr/>
        <w:t>por</w:t>
      </w:r>
      <w:r>
        <w:rPr>
          <w:spacing w:val="-8"/>
        </w:rPr>
        <w:t> </w:t>
      </w:r>
      <w:r>
        <w:rPr/>
        <w:t>escrito</w:t>
      </w:r>
      <w:r>
        <w:rPr>
          <w:spacing w:val="-9"/>
        </w:rPr>
        <w:t> </w:t>
      </w:r>
      <w:r>
        <w:rPr/>
        <w:t>incluida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notificación</w:t>
      </w:r>
      <w:r>
        <w:rPr>
          <w:spacing w:val="-9"/>
        </w:rPr>
        <w:t> </w:t>
      </w:r>
      <w:r>
        <w:rPr/>
        <w:t>de</w:t>
      </w:r>
      <w:r>
        <w:rPr/>
        <w:t> adjudicación, constituirá una obligación hasta la suscripción del contrato, y que el </w:t>
      </w:r>
      <w:r>
        <w:rPr/>
        <w:t>Programa</w:t>
      </w:r>
      <w:r>
        <w:rPr/>
        <w:t> no</w:t>
      </w:r>
      <w:r>
        <w:rPr>
          <w:spacing w:val="-11"/>
        </w:rPr>
        <w:t> </w:t>
      </w:r>
      <w:r>
        <w:rPr/>
        <w:t>está</w:t>
      </w:r>
      <w:r>
        <w:rPr>
          <w:spacing w:val="-11"/>
        </w:rPr>
        <w:t> </w:t>
      </w:r>
      <w:r>
        <w:rPr/>
        <w:t>obligada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aceptar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oferta</w:t>
      </w:r>
      <w:r>
        <w:rPr>
          <w:spacing w:val="-11"/>
        </w:rPr>
        <w:t> </w:t>
      </w:r>
      <w:r>
        <w:rPr/>
        <w:t>considerada</w:t>
      </w:r>
      <w:r>
        <w:rPr>
          <w:spacing w:val="-11"/>
        </w:rPr>
        <w:t> </w:t>
      </w:r>
      <w:r>
        <w:rPr/>
        <w:t>como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más</w:t>
      </w:r>
      <w:r>
        <w:rPr>
          <w:spacing w:val="-11"/>
        </w:rPr>
        <w:t> </w:t>
      </w:r>
      <w:r>
        <w:rPr/>
        <w:t>ventajosa</w:t>
      </w:r>
      <w:r>
        <w:rPr>
          <w:spacing w:val="-11"/>
        </w:rPr>
        <w:t> </w:t>
      </w:r>
      <w:r>
        <w:rPr/>
        <w:t>ni</w:t>
      </w:r>
      <w:r>
        <w:rPr>
          <w:spacing w:val="-11"/>
        </w:rPr>
        <w:t> </w:t>
      </w:r>
      <w:r>
        <w:rPr/>
        <w:t>ninguna</w:t>
      </w:r>
      <w:r>
        <w:rPr>
          <w:spacing w:val="-11"/>
        </w:rPr>
        <w:t> </w:t>
      </w:r>
      <w:r>
        <w:rPr/>
        <w:t>otra</w:t>
      </w:r>
      <w:r>
        <w:rPr>
          <w:spacing w:val="-11"/>
        </w:rPr>
        <w:t> </w:t>
      </w:r>
      <w:r>
        <w:rPr/>
        <w:t>Ofer</w:t>
      </w:r>
      <w:r>
        <w:rPr/>
        <w:t>ta</w:t>
      </w:r>
      <w:r>
        <w:rPr/>
        <w:t> que reciban, sin que tal decisión permita reclamación por parte del oferente.</w:t>
      </w:r>
    </w:p>
    <w:p>
      <w:pPr>
        <w:pStyle w:val="BodyText"/>
        <w:spacing w:before="120"/>
        <w:ind w:left="429" w:right="712"/>
        <w:jc w:val="both"/>
      </w:pPr>
      <w:r>
        <w:rPr/>
        <w:t>Conocemos y aceptamos que el Programa se reserva el derecho de adjudicar el contrat</w:t>
      </w:r>
      <w:r>
        <w:rPr/>
        <w:t>o,</w:t>
      </w:r>
      <w:r>
        <w:rPr/>
        <w:t> cancelar el proceso, rechazar todas las ofertas o declarar desierto el proceso si conviniese </w:t>
      </w:r>
      <w:r>
        <w:rPr/>
        <w:t>a</w:t>
      </w:r>
      <w:r>
        <w:rPr/>
        <w:t> los intereses nacionales o institucionales, sin que ello le genere responsabilidad alguna.</w:t>
      </w:r>
    </w:p>
    <w:p>
      <w:pPr>
        <w:pStyle w:val="BodyText"/>
        <w:spacing w:before="120"/>
        <w:ind w:left="429" w:right="713"/>
        <w:jc w:val="both"/>
      </w:pPr>
      <w:r>
        <w:rPr/>
        <w:t>Esta Oferta y su aceptación por escrito constituirán un Compromiso de obligat</w:t>
      </w:r>
      <w:r>
        <w:rPr/>
        <w:t>orio</w:t>
      </w:r>
      <w:r>
        <w:rPr/>
        <w:t> cumplimiento. Entendemos que ustedes no están obligados a aceptar la Oferta más baja </w:t>
      </w:r>
      <w:r>
        <w:rPr/>
        <w:t>ni</w:t>
      </w:r>
      <w:r>
        <w:rPr/>
        <w:t> ninguna otra Oferta que pudieran recibir.</w:t>
      </w:r>
    </w:p>
    <w:p>
      <w:pPr>
        <w:pStyle w:val="BodyText"/>
        <w:spacing w:before="239"/>
      </w:pPr>
    </w:p>
    <w:p>
      <w:pPr>
        <w:pStyle w:val="BodyText"/>
        <w:spacing w:before="1"/>
        <w:ind w:left="429"/>
      </w:pPr>
      <w:r>
        <w:rPr>
          <w:spacing w:val="-2"/>
        </w:rPr>
        <w:t>Atentamente,</w:t>
      </w:r>
    </w:p>
    <w:p>
      <w:pPr>
        <w:pStyle w:val="BodyText"/>
        <w:spacing w:before="239"/>
      </w:pPr>
    </w:p>
    <w:p>
      <w:pPr>
        <w:pStyle w:val="BodyText"/>
        <w:tabs>
          <w:tab w:pos="9204" w:val="left" w:leader="none"/>
          <w:tab w:pos="9267" w:val="left" w:leader="none"/>
        </w:tabs>
        <w:spacing w:line="338" w:lineRule="auto" w:before="1"/>
        <w:ind w:left="429" w:right="916"/>
        <w:jc w:val="both"/>
        <w:rPr>
          <w:rFonts w:ascii="Times New Roman" w:hAnsi="Times New Roman"/>
        </w:rPr>
      </w:pPr>
      <w:r>
        <w:rPr/>
        <w:t>Firma Autorizada: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  <w:spacing w:val="-11"/>
          <w:u w:val="single" w:color="006EBF"/>
        </w:rPr>
        <w:t> 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11"/>
        </w:rPr>
        <w:t> </w:t>
      </w:r>
      <w:r>
        <w:rPr/>
        <w:t>Nombre y Cargo del Firmante:</w:t>
      </w:r>
      <w:r>
        <w:rPr>
          <w:spacing w:val="110"/>
        </w:rPr>
        <w:t>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Nombre del Oferente: </w:t>
      </w:r>
      <w:r>
        <w:rPr>
          <w:rFonts w:ascii="Times New Roman" w:hAnsi="Times New Roman"/>
          <w:u w:val="single" w:color="006EBF"/>
        </w:rPr>
        <w:tab/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Dirección: </w:t>
      </w:r>
      <w:r>
        <w:rPr>
          <w:rFonts w:ascii="Times New Roman" w:hAnsi="Times New Roman"/>
          <w:u w:val="single" w:color="006EBF"/>
        </w:rPr>
        <w:tab/>
        <w:tab/>
        <w:t> </w:t>
      </w:r>
    </w:p>
    <w:p>
      <w:pPr>
        <w:pStyle w:val="BodyText"/>
        <w:spacing w:after="0" w:line="338" w:lineRule="auto"/>
        <w:jc w:val="both"/>
        <w:rPr>
          <w:rFonts w:ascii="Times New Roman" w:hAnsi="Times New Roman"/>
        </w:rPr>
        <w:sectPr>
          <w:pgSz w:w="11910" w:h="16840"/>
          <w:pgMar w:header="760" w:footer="2487" w:top="980" w:bottom="2680" w:left="708" w:right="992"/>
        </w:sectPr>
      </w:pPr>
    </w:p>
    <w:p>
      <w:pPr>
        <w:spacing w:before="225"/>
        <w:ind w:left="431" w:right="714" w:firstLine="0"/>
        <w:jc w:val="center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02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Datos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generales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oferente</w:t>
      </w:r>
    </w:p>
    <w:p>
      <w:pPr>
        <w:pStyle w:val="BodyText"/>
        <w:spacing w:before="239"/>
        <w:rPr>
          <w:b/>
        </w:rPr>
      </w:pPr>
    </w:p>
    <w:p>
      <w:pPr>
        <w:spacing w:before="1"/>
        <w:ind w:left="429" w:right="0" w:firstLine="0"/>
        <w:jc w:val="both"/>
        <w:rPr>
          <w:b/>
          <w:sz w:val="24"/>
        </w:rPr>
      </w:pPr>
      <w:r>
        <w:rPr>
          <w:b/>
          <w:sz w:val="24"/>
        </w:rPr>
        <w:t>Comparación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Precios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No:</w:t>
      </w:r>
      <w:r>
        <w:rPr>
          <w:b/>
          <w:spacing w:val="44"/>
          <w:sz w:val="24"/>
        </w:rPr>
        <w:t> </w:t>
      </w:r>
      <w:r>
        <w:rPr>
          <w:b/>
          <w:sz w:val="24"/>
        </w:rPr>
        <w:t>CP-ZD-LAIF-01-</w:t>
      </w:r>
      <w:r>
        <w:rPr>
          <w:b/>
          <w:spacing w:val="-4"/>
          <w:sz w:val="24"/>
        </w:rPr>
        <w:t>2026</w:t>
      </w:r>
    </w:p>
    <w:p>
      <w:pPr>
        <w:spacing w:before="120"/>
        <w:ind w:left="429" w:right="714" w:firstLine="0"/>
        <w:jc w:val="both"/>
        <w:rPr>
          <w:b/>
          <w:sz w:val="24"/>
        </w:rPr>
      </w:pPr>
      <w:r>
        <w:rPr>
          <w:b/>
          <w:i/>
          <w:sz w:val="24"/>
        </w:rPr>
        <w:t>Título de la adquisición: </w:t>
      </w:r>
      <w:r>
        <w:rPr>
          <w:b/>
          <w:color w:val="4471C4"/>
          <w:sz w:val="24"/>
        </w:rPr>
        <w:t>“Provisión de servicio de logística para la ejecución integral </w:t>
      </w:r>
      <w:r>
        <w:rPr>
          <w:b/>
          <w:color w:val="4471C4"/>
          <w:sz w:val="24"/>
        </w:rPr>
        <w:t>de</w:t>
      </w:r>
      <w:r>
        <w:rPr>
          <w:b/>
          <w:color w:val="4471C4"/>
          <w:sz w:val="24"/>
        </w:rPr>
        <w:t> eventos de comunicación y visibilidad del Programa de Agua Potable y Alcantarillado </w:t>
      </w:r>
      <w:r>
        <w:rPr>
          <w:b/>
          <w:color w:val="4471C4"/>
          <w:sz w:val="24"/>
        </w:rPr>
        <w:t>del</w:t>
      </w:r>
      <w:r>
        <w:rPr>
          <w:b/>
          <w:color w:val="4471C4"/>
          <w:sz w:val="24"/>
        </w:rPr>
        <w:t> cantón Portoviejo”</w:t>
      </w:r>
    </w:p>
    <w:p>
      <w:pPr>
        <w:spacing w:before="120"/>
        <w:ind w:left="7734" w:right="0" w:firstLine="0"/>
        <w:jc w:val="left"/>
        <w:rPr>
          <w:b/>
          <w:sz w:val="24"/>
        </w:rPr>
      </w:pPr>
      <w:r>
        <w:rPr>
          <w:b/>
          <w:color w:val="4471C4"/>
          <w:sz w:val="24"/>
        </w:rPr>
        <w:t>[insertar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pacing w:val="-2"/>
          <w:sz w:val="24"/>
        </w:rPr>
        <w:t>fecha]</w:t>
      </w:r>
    </w:p>
    <w:p>
      <w:pPr>
        <w:spacing w:before="120"/>
        <w:ind w:left="429" w:right="0" w:firstLine="0"/>
        <w:jc w:val="left"/>
        <w:rPr>
          <w:b/>
          <w:sz w:val="24"/>
        </w:rPr>
      </w:pPr>
      <w:r>
        <w:rPr>
          <w:b/>
          <w:sz w:val="24"/>
        </w:rPr>
        <w:t>a)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Información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oferente</w:t>
      </w:r>
    </w:p>
    <w:p>
      <w:pPr>
        <w:pStyle w:val="BodyText"/>
        <w:spacing w:before="5"/>
        <w:rPr>
          <w:b/>
          <w:sz w:val="9"/>
        </w:rPr>
      </w:pPr>
    </w:p>
    <w:tbl>
      <w:tblPr>
        <w:tblW w:w="0" w:type="auto"/>
        <w:jc w:val="left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70"/>
      </w:tblGrid>
      <w:tr>
        <w:trPr>
          <w:trHeight w:val="825" w:hRule="atLeast"/>
        </w:trPr>
        <w:tc>
          <w:tcPr>
            <w:tcW w:w="9270" w:type="dxa"/>
          </w:tcPr>
          <w:p>
            <w:pPr>
              <w:pStyle w:val="TableParagraph"/>
              <w:spacing w:before="5"/>
              <w:ind w:left="114"/>
              <w:rPr>
                <w:b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Nombre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Oferente: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el</w:t>
            </w:r>
            <w:r>
              <w:rPr>
                <w:b/>
                <w:color w:val="4471C4"/>
                <w:spacing w:val="-4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nombre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del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pacing w:val="-2"/>
                <w:sz w:val="24"/>
              </w:rPr>
              <w:t>Oferente]</w:t>
            </w:r>
          </w:p>
          <w:p>
            <w:pPr>
              <w:pStyle w:val="TableParagraph"/>
              <w:spacing w:before="120"/>
              <w:ind w:left="114"/>
              <w:rPr>
                <w:b/>
                <w:sz w:val="24"/>
              </w:rPr>
            </w:pPr>
            <w:r>
              <w:rPr>
                <w:sz w:val="24"/>
              </w:rPr>
              <w:t>Nacionalidad:</w:t>
            </w:r>
            <w:r>
              <w:rPr>
                <w:spacing w:val="-6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6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la</w:t>
            </w:r>
            <w:r>
              <w:rPr>
                <w:b/>
                <w:color w:val="4471C4"/>
                <w:spacing w:val="-6"/>
                <w:sz w:val="24"/>
              </w:rPr>
              <w:t> </w:t>
            </w:r>
            <w:r>
              <w:rPr>
                <w:b/>
                <w:color w:val="4471C4"/>
                <w:spacing w:val="-2"/>
                <w:sz w:val="24"/>
              </w:rPr>
              <w:t>nacionalidad]</w:t>
            </w:r>
          </w:p>
        </w:tc>
      </w:tr>
      <w:tr>
        <w:trPr>
          <w:trHeight w:val="1238" w:hRule="atLeast"/>
        </w:trPr>
        <w:tc>
          <w:tcPr>
            <w:tcW w:w="9270" w:type="dxa"/>
          </w:tcPr>
          <w:p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4"/>
                <w:sz w:val="24"/>
              </w:rPr>
              <w:t>  </w:t>
            </w:r>
            <w:r>
              <w:rPr>
                <w:spacing w:val="-2"/>
                <w:sz w:val="24"/>
              </w:rPr>
              <w:t>Naturaleza:</w:t>
            </w:r>
          </w:p>
          <w:p>
            <w:pPr>
              <w:pStyle w:val="TableParagraph"/>
              <w:tabs>
                <w:tab w:pos="4021" w:val="left" w:leader="none"/>
              </w:tabs>
              <w:spacing w:before="120"/>
              <w:ind w:left="114"/>
              <w:rPr>
                <w:rFonts w:ascii="Times New Roman"/>
                <w:sz w:val="24"/>
              </w:rPr>
            </w:pPr>
            <w:r>
              <w:rPr>
                <w:b/>
                <w:color w:val="4471C4"/>
                <w:sz w:val="24"/>
              </w:rPr>
              <w:t>Persona natural: </w:t>
            </w:r>
            <w:r>
              <w:rPr>
                <w:rFonts w:ascii="Times New Roman"/>
                <w:color w:val="4471C4"/>
                <w:sz w:val="24"/>
                <w:u w:val="single" w:color="4370C3"/>
              </w:rPr>
              <w:tab/>
            </w:r>
          </w:p>
          <w:p>
            <w:pPr>
              <w:pStyle w:val="TableParagraph"/>
              <w:tabs>
                <w:tab w:pos="4040" w:val="left" w:leader="none"/>
              </w:tabs>
              <w:spacing w:before="120"/>
              <w:ind w:left="114"/>
              <w:rPr>
                <w:rFonts w:ascii="Times New Roman" w:hAnsi="Times New Roman"/>
                <w:sz w:val="24"/>
              </w:rPr>
            </w:pPr>
            <w:r>
              <w:rPr>
                <w:b/>
                <w:color w:val="4471C4"/>
                <w:sz w:val="24"/>
              </w:rPr>
              <w:t>Persona jurídica: </w:t>
            </w:r>
            <w:r>
              <w:rPr>
                <w:rFonts w:ascii="Times New Roman" w:hAnsi="Times New Roman"/>
                <w:color w:val="4471C4"/>
                <w:sz w:val="24"/>
                <w:u w:val="single" w:color="4370C3"/>
              </w:rPr>
              <w:tab/>
            </w:r>
          </w:p>
        </w:tc>
      </w:tr>
      <w:tr>
        <w:trPr>
          <w:trHeight w:val="440" w:hRule="atLeast"/>
        </w:trPr>
        <w:tc>
          <w:tcPr>
            <w:tcW w:w="9270" w:type="dxa"/>
          </w:tcPr>
          <w:p>
            <w:pPr>
              <w:pStyle w:val="TableParagraph"/>
              <w:spacing w:before="5"/>
              <w:ind w:left="114"/>
              <w:rPr>
                <w:b/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Año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registro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Oferente: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el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año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</w:t>
            </w:r>
            <w:r>
              <w:rPr>
                <w:b/>
                <w:color w:val="4471C4"/>
                <w:spacing w:val="-2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registro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del</w:t>
            </w:r>
            <w:r>
              <w:rPr>
                <w:b/>
                <w:color w:val="4471C4"/>
                <w:spacing w:val="-3"/>
                <w:sz w:val="24"/>
              </w:rPr>
              <w:t> </w:t>
            </w:r>
            <w:r>
              <w:rPr>
                <w:b/>
                <w:color w:val="4471C4"/>
                <w:spacing w:val="-2"/>
                <w:sz w:val="24"/>
              </w:rPr>
              <w:t>Oferente]</w:t>
            </w:r>
          </w:p>
        </w:tc>
      </w:tr>
      <w:tr>
        <w:trPr>
          <w:trHeight w:val="705" w:hRule="atLeast"/>
        </w:trPr>
        <w:tc>
          <w:tcPr>
            <w:tcW w:w="9270" w:type="dxa"/>
          </w:tcPr>
          <w:p>
            <w:pPr>
              <w:pStyle w:val="TableParagraph"/>
              <w:spacing w:before="5"/>
              <w:ind w:left="474" w:hanging="360"/>
              <w:rPr>
                <w:b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Dirección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Oferente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país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donde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está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registrado: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6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la</w:t>
            </w:r>
            <w:r>
              <w:rPr>
                <w:b/>
                <w:color w:val="4471C4"/>
                <w:spacing w:val="-6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Dirección</w:t>
            </w:r>
            <w:r>
              <w:rPr>
                <w:b/>
                <w:color w:val="4471C4"/>
                <w:spacing w:val="-6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del</w:t>
            </w:r>
            <w:r>
              <w:rPr>
                <w:b/>
                <w:color w:val="4471C4"/>
                <w:spacing w:val="-6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Oferente</w:t>
            </w:r>
            <w:r>
              <w:rPr>
                <w:b/>
                <w:color w:val="4471C4"/>
                <w:sz w:val="24"/>
              </w:rPr>
              <w:t> en el país donde está registrado]</w:t>
            </w:r>
          </w:p>
        </w:tc>
      </w:tr>
      <w:tr>
        <w:trPr>
          <w:trHeight w:val="2064" w:hRule="atLeast"/>
        </w:trPr>
        <w:tc>
          <w:tcPr>
            <w:tcW w:w="9270" w:type="dxa"/>
          </w:tcPr>
          <w:p>
            <w:pPr>
              <w:pStyle w:val="TableParagraph"/>
              <w:spacing w:line="338" w:lineRule="auto" w:before="5"/>
              <w:ind w:left="474" w:right="2537" w:hanging="360"/>
              <w:rPr>
                <w:b/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Información del representante autorizado del Oferent</w:t>
            </w:r>
            <w:r>
              <w:rPr>
                <w:sz w:val="24"/>
              </w:rPr>
              <w:t>e:</w:t>
            </w:r>
            <w:r>
              <w:rPr>
                <w:sz w:val="24"/>
              </w:rPr>
              <w:t> Nombre: </w:t>
            </w:r>
            <w:r>
              <w:rPr>
                <w:b/>
                <w:color w:val="4471C4"/>
                <w:sz w:val="24"/>
              </w:rPr>
              <w:t>[indicar el nombre del representante </w:t>
            </w:r>
            <w:r>
              <w:rPr>
                <w:b/>
                <w:color w:val="4471C4"/>
                <w:sz w:val="24"/>
              </w:rPr>
              <w:t>autorizado]</w:t>
            </w:r>
            <w:r>
              <w:rPr>
                <w:b/>
                <w:color w:val="4471C4"/>
                <w:sz w:val="24"/>
              </w:rPr>
              <w:t> </w:t>
            </w:r>
            <w:r>
              <w:rPr>
                <w:sz w:val="24"/>
              </w:rPr>
              <w:t>Dirección:</w:t>
            </w:r>
            <w:r>
              <w:rPr>
                <w:spacing w:val="-7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8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la</w:t>
            </w:r>
            <w:r>
              <w:rPr>
                <w:b/>
                <w:color w:val="4471C4"/>
                <w:spacing w:val="-8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dirección</w:t>
            </w:r>
            <w:r>
              <w:rPr>
                <w:b/>
                <w:color w:val="4471C4"/>
                <w:spacing w:val="-8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del</w:t>
            </w:r>
            <w:r>
              <w:rPr>
                <w:b/>
                <w:color w:val="4471C4"/>
                <w:spacing w:val="-8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representante</w:t>
            </w:r>
            <w:r>
              <w:rPr>
                <w:b/>
                <w:color w:val="4471C4"/>
                <w:spacing w:val="-8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autorizado]</w:t>
            </w:r>
          </w:p>
          <w:p>
            <w:pPr>
              <w:pStyle w:val="TableParagraph"/>
              <w:spacing w:line="293" w:lineRule="exact"/>
              <w:ind w:left="457"/>
              <w:rPr>
                <w:b/>
                <w:sz w:val="24"/>
              </w:rPr>
            </w:pPr>
            <w:r>
              <w:rPr>
                <w:sz w:val="24"/>
              </w:rPr>
              <w:t>Números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teléfono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los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números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teléfono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del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representante</w:t>
            </w:r>
            <w:r>
              <w:rPr>
                <w:b/>
                <w:color w:val="4471C4"/>
                <w:spacing w:val="-4"/>
                <w:sz w:val="24"/>
              </w:rPr>
              <w:t> </w:t>
            </w:r>
            <w:r>
              <w:rPr>
                <w:b/>
                <w:color w:val="4471C4"/>
                <w:spacing w:val="-2"/>
                <w:sz w:val="24"/>
              </w:rPr>
              <w:t>autorizado]</w:t>
            </w:r>
          </w:p>
          <w:p>
            <w:pPr>
              <w:pStyle w:val="TableParagraph"/>
              <w:spacing w:before="120"/>
              <w:ind w:left="457"/>
              <w:rPr>
                <w:b/>
                <w:sz w:val="24"/>
              </w:rPr>
            </w:pPr>
            <w:r>
              <w:rPr>
                <w:sz w:val="24"/>
              </w:rPr>
              <w:t>Dirección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correo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electrónico:</w:t>
            </w:r>
            <w:r>
              <w:rPr>
                <w:spacing w:val="-2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[indicar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el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correo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electrónico</w:t>
            </w:r>
            <w:r>
              <w:rPr>
                <w:b/>
                <w:color w:val="4471C4"/>
                <w:spacing w:val="-5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del</w:t>
            </w:r>
            <w:r>
              <w:rPr>
                <w:b/>
                <w:color w:val="4471C4"/>
                <w:spacing w:val="-4"/>
                <w:sz w:val="24"/>
              </w:rPr>
              <w:t> </w:t>
            </w:r>
            <w:r>
              <w:rPr>
                <w:b/>
                <w:color w:val="4471C4"/>
                <w:spacing w:val="-2"/>
                <w:sz w:val="24"/>
              </w:rPr>
              <w:t>oferente]</w:t>
            </w:r>
          </w:p>
        </w:tc>
      </w:tr>
      <w:tr>
        <w:trPr>
          <w:trHeight w:val="1824" w:hRule="atLeast"/>
        </w:trPr>
        <w:tc>
          <w:tcPr>
            <w:tcW w:w="9270" w:type="dxa"/>
          </w:tcPr>
          <w:p>
            <w:pPr>
              <w:pStyle w:val="TableParagraph"/>
              <w:spacing w:before="5"/>
              <w:ind w:left="475" w:hanging="360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adjuntan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copias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documentos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originales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color w:val="538DD3"/>
                <w:sz w:val="24"/>
              </w:rPr>
              <w:t>:</w:t>
            </w:r>
            <w:r>
              <w:rPr>
                <w:color w:val="538DD3"/>
                <w:spacing w:val="40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[marcar</w:t>
            </w:r>
            <w:r>
              <w:rPr>
                <w:b/>
                <w:color w:val="4471C4"/>
                <w:spacing w:val="40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la(s)</w:t>
            </w:r>
            <w:r>
              <w:rPr>
                <w:b/>
                <w:color w:val="4471C4"/>
                <w:spacing w:val="40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casilla(s)</w:t>
            </w:r>
            <w:r>
              <w:rPr>
                <w:b/>
                <w:color w:val="4471C4"/>
                <w:spacing w:val="40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de</w:t>
            </w:r>
            <w:r>
              <w:rPr>
                <w:b/>
                <w:color w:val="4471C4"/>
                <w:spacing w:val="40"/>
                <w:sz w:val="24"/>
              </w:rPr>
              <w:t> </w:t>
            </w:r>
            <w:r>
              <w:rPr>
                <w:b/>
                <w:color w:val="4471C4"/>
                <w:sz w:val="24"/>
              </w:rPr>
              <w:t>los</w:t>
            </w:r>
            <w:r>
              <w:rPr>
                <w:b/>
                <w:color w:val="4471C4"/>
                <w:sz w:val="24"/>
              </w:rPr>
              <w:t> documentos originales adjuntos]</w:t>
            </w:r>
          </w:p>
          <w:p>
            <w:pPr>
              <w:pStyle w:val="TableParagraph"/>
              <w:spacing w:before="120"/>
              <w:ind w:left="115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</w:t>
            </w:r>
            <w:r>
              <w:rPr>
                <w:rFonts w:ascii="Times New Roman" w:hAnsi="Times New Roman"/>
                <w:spacing w:val="55"/>
                <w:sz w:val="24"/>
              </w:rPr>
              <w:t> </w:t>
            </w:r>
            <w:r>
              <w:rPr>
                <w:sz w:val="24"/>
              </w:rPr>
              <w:t>Estatutos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Sociedad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Registro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empresa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indicada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párrafo1</w:t>
            </w:r>
            <w:r>
              <w:rPr>
                <w:spacing w:val="-2"/>
                <w:sz w:val="24"/>
              </w:rPr>
              <w:t> anterior.</w:t>
            </w:r>
          </w:p>
          <w:p>
            <w:pPr>
              <w:pStyle w:val="TableParagraph"/>
              <w:spacing w:before="120"/>
              <w:ind w:left="475" w:hanging="36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</w:t>
            </w:r>
            <w:r>
              <w:rPr>
                <w:rFonts w:ascii="Times New Roman" w:hAnsi="Times New Roman"/>
                <w:spacing w:val="40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trata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una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Asociación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Participación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Consorcio,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Convenio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Asociación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Participación o del Consorcio.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spacing w:line="338" w:lineRule="auto" w:before="225"/>
        <w:ind w:left="3111" w:right="2224" w:hanging="381"/>
        <w:jc w:val="left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03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Lista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cantidades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precios</w:t>
      </w:r>
      <w:r>
        <w:rPr>
          <w:b/>
          <w:sz w:val="24"/>
        </w:rPr>
        <w:t> DETALLE DE LA OFERTA PRESENTADA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6"/>
        <w:rPr>
          <w:b/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878" w:hRule="atLeast"/>
        </w:trPr>
        <w:tc>
          <w:tcPr>
            <w:tcW w:w="898" w:type="dxa"/>
          </w:tcPr>
          <w:p>
            <w:pPr>
              <w:pStyle w:val="TableParagraph"/>
              <w:spacing w:before="151"/>
              <w:ind w:left="19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2215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4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DESCRIPCIÓN</w:t>
            </w:r>
          </w:p>
        </w:tc>
        <w:tc>
          <w:tcPr>
            <w:tcW w:w="1274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spacing w:before="151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CANTIDAD</w:t>
            </w:r>
          </w:p>
          <w:p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(a)</w:t>
            </w:r>
          </w:p>
        </w:tc>
        <w:tc>
          <w:tcPr>
            <w:tcW w:w="1428" w:type="dxa"/>
          </w:tcPr>
          <w:p>
            <w:pPr>
              <w:pStyle w:val="TableParagraph"/>
              <w:spacing w:before="5"/>
              <w:ind w:left="14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</w:t>
            </w:r>
            <w:r>
              <w:rPr>
                <w:b/>
                <w:spacing w:val="-2"/>
                <w:sz w:val="24"/>
              </w:rPr>
              <w:t>ECIO</w:t>
            </w:r>
            <w:r>
              <w:rPr>
                <w:b/>
                <w:spacing w:val="-2"/>
                <w:sz w:val="24"/>
              </w:rPr>
              <w:t> UNITARIO</w:t>
            </w:r>
          </w:p>
          <w:p>
            <w:pPr>
              <w:pStyle w:val="TableParagraph"/>
              <w:spacing w:line="268" w:lineRule="exact"/>
              <w:ind w:left="14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1421" w:type="dxa"/>
          </w:tcPr>
          <w:p>
            <w:pPr>
              <w:pStyle w:val="TableParagraph"/>
              <w:spacing w:before="5"/>
              <w:ind w:left="54" w:right="4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</w:t>
            </w:r>
            <w:r>
              <w:rPr>
                <w:b/>
                <w:spacing w:val="-2"/>
                <w:sz w:val="24"/>
              </w:rPr>
              <w:t>ECIO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TOTAL</w:t>
            </w:r>
          </w:p>
          <w:p>
            <w:pPr>
              <w:pStyle w:val="TableParagraph"/>
              <w:spacing w:line="268" w:lineRule="exact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(c)</w:t>
            </w:r>
          </w:p>
        </w:tc>
      </w:tr>
      <w:tr>
        <w:trPr>
          <w:trHeight w:val="292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8" w:lineRule="exact" w:before="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8349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escenario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10 m x </w:t>
            </w:r>
            <w:r>
              <w:rPr>
                <w:sz w:val="18"/>
              </w:rPr>
              <w:t>8</w:t>
            </w:r>
            <w:r>
              <w:rPr>
                <w:sz w:val="18"/>
              </w:rPr>
              <w:t>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modular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alta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 propia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Incluye </w:t>
            </w:r>
            <w:r>
              <w:rPr>
                <w:sz w:val="18"/>
              </w:rPr>
              <w:t>cubierta</w:t>
            </w:r>
            <w:r>
              <w:rPr>
                <w:sz w:val="18"/>
              </w:rPr>
              <w:t> superior tipo carpa de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comprende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componentes </w:t>
            </w:r>
            <w:r>
              <w:rPr>
                <w:sz w:val="18"/>
              </w:rPr>
              <w:t>necesarios</w:t>
            </w:r>
            <w:r>
              <w:rPr>
                <w:sz w:val="18"/>
              </w:rPr>
              <w:t>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accesorios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evento. </w:t>
            </w:r>
            <w:r>
              <w:rPr>
                <w:sz w:val="18"/>
              </w:rPr>
              <w:t>Las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condiciones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4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compuesto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z w:val="18"/>
              </w:rPr>
              <w:t> cableado, consola de</w:t>
            </w:r>
          </w:p>
          <w:p>
            <w:pPr>
              <w:pStyle w:val="TableParagraph"/>
              <w:spacing w:line="194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control,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LED,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8349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4" w:right="105"/>
              <w:jc w:val="center"/>
              <w:rPr>
                <w:sz w:val="18"/>
              </w:rPr>
            </w:pPr>
            <w:r>
              <w:rPr>
                <w:sz w:val="18"/>
              </w:rPr>
              <w:t>difusores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juegos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luces</w:t>
            </w:r>
            <w:r>
              <w:rPr>
                <w:sz w:val="18"/>
              </w:rPr>
              <w:t> 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automática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internacionales,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representantes</w:t>
            </w:r>
            <w:r>
              <w:rPr>
                <w:sz w:val="18"/>
              </w:rPr>
              <w:t> diplomáticos,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registro fotográfico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audiovisual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 para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correcta captura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imágenes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características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de cada evento.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8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El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la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1538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006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18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32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subgraves,</w:t>
            </w:r>
          </w:p>
          <w:p>
            <w:pPr>
              <w:pStyle w:val="TableParagraph"/>
              <w:spacing w:line="220" w:lineRule="atLeast"/>
              <w:ind w:left="196" w:right="188" w:hanging="1"/>
              <w:jc w:val="center"/>
              <w:rPr>
                <w:sz w:val="18"/>
              </w:rPr>
            </w:pPr>
            <w:r>
              <w:rPr>
                <w:sz w:val="18"/>
              </w:rPr>
              <w:t>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medusa,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7690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</w:t>
            </w:r>
          </w:p>
          <w:p>
            <w:pPr>
              <w:pStyle w:val="TableParagraph"/>
              <w:spacing w:line="220" w:lineRule="atLeast"/>
              <w:ind w:left="259" w:right="250" w:firstLine="1"/>
              <w:jc w:val="center"/>
              <w:rPr>
                <w:sz w:val="18"/>
              </w:rPr>
            </w:pPr>
            <w:r>
              <w:rPr>
                <w:sz w:val="18"/>
              </w:rPr>
              <w:t>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cableado,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4614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3" w:right="103"/>
              <w:jc w:val="center"/>
              <w:rPr>
                <w:sz w:val="18"/>
              </w:rPr>
            </w:pPr>
            <w:r>
              <w:rPr>
                <w:sz w:val="18"/>
              </w:rPr>
              <w:t>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241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6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escenario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10 m x </w:t>
            </w:r>
            <w:r>
              <w:rPr>
                <w:sz w:val="18"/>
              </w:rPr>
              <w:t>8</w:t>
            </w:r>
            <w:r>
              <w:rPr>
                <w:sz w:val="18"/>
              </w:rPr>
              <w:t>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modular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alta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resistenci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 propia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Incluye cubierta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5932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superior tipo carpa de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comprende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componentes </w:t>
            </w:r>
            <w:r>
              <w:rPr>
                <w:sz w:val="18"/>
              </w:rPr>
              <w:t>necesarios</w:t>
            </w:r>
            <w:r>
              <w:rPr>
                <w:sz w:val="18"/>
              </w:rPr>
              <w:t>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accesorios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evento. </w:t>
            </w:r>
            <w:r>
              <w:rPr>
                <w:sz w:val="18"/>
              </w:rPr>
              <w:t>Las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condiciones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compuesto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z w:val="18"/>
              </w:rPr>
              <w:t> cableado, consola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control, iluminación </w:t>
            </w:r>
            <w:r>
              <w:rPr>
                <w:sz w:val="18"/>
              </w:rPr>
              <w:t>LED,</w:t>
            </w:r>
            <w:r>
              <w:rPr>
                <w:sz w:val="18"/>
              </w:rPr>
              <w:t> difusores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juegos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luces</w:t>
            </w:r>
            <w:r>
              <w:rPr>
                <w:sz w:val="18"/>
              </w:rPr>
              <w:t> 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automática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internacionales,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representantes</w:t>
            </w:r>
            <w:r>
              <w:rPr>
                <w:sz w:val="18"/>
              </w:rPr>
              <w:t> diplomáticos,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registro fotográfico y</w:t>
            </w:r>
          </w:p>
          <w:p>
            <w:pPr>
              <w:pStyle w:val="TableParagraph"/>
              <w:spacing w:line="194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audiovisual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evento,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3295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27" w:right="117"/>
              <w:jc w:val="center"/>
              <w:rPr>
                <w:sz w:val="18"/>
              </w:rPr>
            </w:pPr>
            <w:r>
              <w:rPr>
                <w:sz w:val="18"/>
              </w:rPr>
              <w:t>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 para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correcta captura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imágenes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características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de cada evento.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28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garantizar</w:t>
            </w:r>
          </w:p>
          <w:p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niveles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adecuados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5493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4" w:right="104" w:hanging="1"/>
              <w:jc w:val="center"/>
              <w:rPr>
                <w:sz w:val="18"/>
              </w:rPr>
            </w:pPr>
            <w:r>
              <w:rPr>
                <w:sz w:val="18"/>
              </w:rPr>
              <w:t>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32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</w:t>
            </w:r>
          </w:p>
          <w:p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presentaciones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2636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8" w:right="129" w:firstLine="1"/>
              <w:jc w:val="center"/>
              <w:rPr>
                <w:sz w:val="18"/>
              </w:rPr>
            </w:pPr>
            <w:r>
              <w:rPr>
                <w:sz w:val="18"/>
              </w:rPr>
              <w:t>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66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spacing w:before="1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3" w:hRule="atLeast"/>
        </w:trPr>
        <w:tc>
          <w:tcPr>
            <w:tcW w:w="898" w:type="dxa"/>
          </w:tcPr>
          <w:p>
            <w:pPr>
              <w:pStyle w:val="TableParagraph"/>
              <w:spacing w:line="219" w:lineRule="exact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spacing w:line="219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movilización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terrestre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horas</w:t>
            </w:r>
          </w:p>
        </w:tc>
        <w:tc>
          <w:tcPr>
            <w:tcW w:w="1274" w:type="dxa"/>
          </w:tcPr>
          <w:p>
            <w:pPr>
              <w:pStyle w:val="TableParagraph"/>
              <w:spacing w:before="109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9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4833" w:hRule="atLeast"/>
        </w:trPr>
        <w:tc>
          <w:tcPr>
            <w:tcW w:w="898" w:type="dxa"/>
          </w:tcPr>
          <w:p>
            <w:pPr>
              <w:pStyle w:val="TableParagraph"/>
              <w:spacing w:before="5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3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4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3</w:t>
            </w:r>
          </w:p>
        </w:tc>
      </w:tr>
      <w:tr>
        <w:trPr>
          <w:trHeight w:val="7470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escenario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10 m x </w:t>
            </w:r>
            <w:r>
              <w:rPr>
                <w:sz w:val="18"/>
              </w:rPr>
              <w:t>8</w:t>
            </w:r>
            <w:r>
              <w:rPr>
                <w:sz w:val="18"/>
              </w:rPr>
              <w:t>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modular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alta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 propia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Incluye </w:t>
            </w:r>
            <w:r>
              <w:rPr>
                <w:sz w:val="18"/>
              </w:rPr>
              <w:t>cubierta</w:t>
            </w:r>
            <w:r>
              <w:rPr>
                <w:sz w:val="18"/>
              </w:rPr>
              <w:t> superior tipo carpa de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comprende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componentes </w:t>
            </w:r>
            <w:r>
              <w:rPr>
                <w:sz w:val="18"/>
              </w:rPr>
              <w:t>necesarios</w:t>
            </w:r>
            <w:r>
              <w:rPr>
                <w:sz w:val="18"/>
              </w:rPr>
              <w:t>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accesorios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evento. Las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878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8" w:right="129" w:firstLine="1"/>
              <w:jc w:val="center"/>
              <w:rPr>
                <w:sz w:val="18"/>
              </w:rPr>
            </w:pPr>
            <w:r>
              <w:rPr>
                <w:sz w:val="18"/>
              </w:rPr>
              <w:t>condiciones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106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compuesto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z w:val="18"/>
              </w:rPr>
              <w:t> cableado, consola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control, iluminación </w:t>
            </w:r>
            <w:r>
              <w:rPr>
                <w:sz w:val="18"/>
              </w:rPr>
              <w:t>LED,</w:t>
            </w:r>
            <w:r>
              <w:rPr>
                <w:sz w:val="18"/>
              </w:rPr>
              <w:t> difusores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juegos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luces</w:t>
            </w:r>
            <w:r>
              <w:rPr>
                <w:sz w:val="18"/>
              </w:rPr>
              <w:t> 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automática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internacionales,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representantes</w:t>
            </w:r>
            <w:r>
              <w:rPr>
                <w:sz w:val="18"/>
              </w:rPr>
              <w:t> diplomáticos,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registro fotográfico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audiovisual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 para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correcta captura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imágenes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características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</w:t>
            </w:r>
            <w:r>
              <w:rPr>
                <w:sz w:val="18"/>
              </w:rPr>
              <w:t>particulares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cada evento.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en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4174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56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la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439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806" w:hanging="668"/>
              <w:rPr>
                <w:sz w:val="18"/>
              </w:rPr>
            </w:pPr>
            <w:r>
              <w:rPr>
                <w:sz w:val="18"/>
              </w:rPr>
              <w:t>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886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32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0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equipo</w:t>
            </w:r>
          </w:p>
          <w:p>
            <w:pPr>
              <w:pStyle w:val="TableParagraph"/>
              <w:spacing w:line="220" w:lineRule="atLeast"/>
              <w:ind w:left="176" w:right="167"/>
              <w:jc w:val="center"/>
              <w:rPr>
                <w:sz w:val="18"/>
              </w:rPr>
            </w:pPr>
            <w:r>
              <w:rPr>
                <w:sz w:val="18"/>
              </w:rPr>
              <w:t>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suficiente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7250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2" w:right="103"/>
              <w:jc w:val="center"/>
              <w:rPr>
                <w:sz w:val="18"/>
              </w:rPr>
            </w:pPr>
            <w:r>
              <w:rPr>
                <w:sz w:val="18"/>
              </w:rPr>
              <w:t>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292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8" w:lineRule="exact" w:before="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>
        <w:trPr>
          <w:trHeight w:val="8349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escenario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10 m x </w:t>
            </w:r>
            <w:r>
              <w:rPr>
                <w:sz w:val="18"/>
              </w:rPr>
              <w:t>8</w:t>
            </w:r>
            <w:r>
              <w:rPr>
                <w:sz w:val="18"/>
              </w:rPr>
              <w:t>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modular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alta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 propia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Incluye </w:t>
            </w:r>
            <w:r>
              <w:rPr>
                <w:sz w:val="18"/>
              </w:rPr>
              <w:t>cubierta</w:t>
            </w:r>
            <w:r>
              <w:rPr>
                <w:sz w:val="18"/>
              </w:rPr>
              <w:t> superior tipo carpa de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comprende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componentes </w:t>
            </w:r>
            <w:r>
              <w:rPr>
                <w:sz w:val="18"/>
              </w:rPr>
              <w:t>necesarios</w:t>
            </w:r>
            <w:r>
              <w:rPr>
                <w:sz w:val="18"/>
              </w:rPr>
              <w:t>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accesorios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evento. </w:t>
            </w:r>
            <w:r>
              <w:rPr>
                <w:sz w:val="18"/>
              </w:rPr>
              <w:t>Las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condiciones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45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compuesto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z w:val="18"/>
              </w:rPr>
              <w:t> cableado, consola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control, iluminación </w:t>
            </w:r>
            <w:r>
              <w:rPr>
                <w:sz w:val="18"/>
              </w:rPr>
              <w:t>LED,</w:t>
            </w:r>
            <w:r>
              <w:rPr>
                <w:sz w:val="18"/>
              </w:rPr>
              <w:t> difusores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juegos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luces</w:t>
            </w:r>
            <w:r>
              <w:rPr>
                <w:sz w:val="18"/>
              </w:rPr>
              <w:t> 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automática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 la mesa directiva,</w:t>
            </w:r>
          </w:p>
          <w:p>
            <w:pPr>
              <w:pStyle w:val="TableParagraph"/>
              <w:spacing w:line="220" w:lineRule="atLeast"/>
              <w:ind w:left="209" w:right="199"/>
              <w:jc w:val="center"/>
              <w:rPr>
                <w:sz w:val="18"/>
              </w:rPr>
            </w:pPr>
            <w:r>
              <w:rPr>
                <w:sz w:val="18"/>
              </w:rPr>
              <w:t>asegurando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de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6152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23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internacionales,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representantes</w:t>
            </w:r>
            <w:r>
              <w:rPr>
                <w:sz w:val="18"/>
              </w:rPr>
              <w:t> diplomáticos,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registro fotográfico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audiovisual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 para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correcta captura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imágenes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características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de cada evento.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2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correspondiente</w:t>
            </w:r>
          </w:p>
          <w:p>
            <w:pPr>
              <w:pStyle w:val="TableParagraph"/>
              <w:spacing w:line="195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Orden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9" w:hRule="atLeast"/>
        </w:trPr>
        <w:tc>
          <w:tcPr>
            <w:tcW w:w="898" w:type="dxa"/>
          </w:tcPr>
          <w:p>
            <w:pPr>
              <w:pStyle w:val="TableParagraph"/>
              <w:spacing w:before="5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line="195" w:lineRule="exact"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</w:t>
            </w:r>
          </w:p>
        </w:tc>
        <w:tc>
          <w:tcPr>
            <w:tcW w:w="1274" w:type="dxa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8349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4" w:right="104" w:hanging="1"/>
              <w:jc w:val="center"/>
              <w:rPr>
                <w:sz w:val="18"/>
              </w:rPr>
            </w:pPr>
            <w:r>
              <w:rPr>
                <w:sz w:val="18"/>
              </w:rPr>
              <w:t>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8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32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deberá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contar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con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5493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más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distantes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y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minimizando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riesgos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2416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44" w:right="135"/>
              <w:jc w:val="center"/>
              <w:rPr>
                <w:sz w:val="18"/>
              </w:rPr>
            </w:pPr>
            <w:r>
              <w:rPr>
                <w:sz w:val="18"/>
              </w:rPr>
              <w:t>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</w:t>
            </w:r>
            <w:r>
              <w:rPr>
                <w:sz w:val="18"/>
              </w:rPr>
              <w:t>un</w:t>
            </w:r>
            <w:r>
              <w:rPr>
                <w:sz w:val="18"/>
              </w:rPr>
              <w:t> lugar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alejado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5</w:t>
            </w:r>
          </w:p>
        </w:tc>
      </w:tr>
      <w:tr>
        <w:trPr>
          <w:trHeight w:val="461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escenario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10 m x </w:t>
            </w:r>
            <w:r>
              <w:rPr>
                <w:sz w:val="18"/>
              </w:rPr>
              <w:t>8</w:t>
            </w:r>
            <w:r>
              <w:rPr>
                <w:sz w:val="18"/>
              </w:rPr>
              <w:t>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modular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alta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 propia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Incluye </w:t>
            </w:r>
            <w:r>
              <w:rPr>
                <w:sz w:val="18"/>
              </w:rPr>
              <w:t>cubierta</w:t>
            </w:r>
            <w:r>
              <w:rPr>
                <w:sz w:val="18"/>
              </w:rPr>
              <w:t> superior tipo carpa de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comprende todos los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3735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27" w:right="118" w:firstLine="1"/>
              <w:jc w:val="center"/>
              <w:rPr>
                <w:sz w:val="18"/>
              </w:rPr>
            </w:pPr>
            <w:r>
              <w:rPr>
                <w:sz w:val="18"/>
              </w:rPr>
              <w:t>componentes </w:t>
            </w:r>
            <w:r>
              <w:rPr>
                <w:sz w:val="18"/>
              </w:rPr>
              <w:t>necesarios</w:t>
            </w:r>
            <w:r>
              <w:rPr>
                <w:sz w:val="18"/>
              </w:rPr>
              <w:t>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accesorios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00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compuesto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z w:val="18"/>
              </w:rPr>
              <w:t> cableado, consola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control, iluminación </w:t>
            </w:r>
            <w:r>
              <w:rPr>
                <w:sz w:val="18"/>
              </w:rPr>
              <w:t>LED,</w:t>
            </w:r>
            <w:r>
              <w:rPr>
                <w:sz w:val="18"/>
              </w:rPr>
              <w:t> difusores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juegos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luces</w:t>
            </w:r>
            <w:r>
              <w:rPr>
                <w:sz w:val="18"/>
              </w:rPr>
              <w:t> 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automática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internacionales,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representantes</w:t>
            </w:r>
            <w:r>
              <w:rPr>
                <w:sz w:val="18"/>
              </w:rPr>
              <w:t> diplomáticos,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registro fotográfico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audiovisual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 para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correcta captura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imágenes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características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del sistema serán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1098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7" w:right="128"/>
              <w:jc w:val="center"/>
              <w:rPr>
                <w:sz w:val="18"/>
              </w:rPr>
            </w:pPr>
            <w:r>
              <w:rPr>
                <w:sz w:val="18"/>
              </w:rPr>
              <w:t>determinadas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de cada evento.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31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0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</w:t>
            </w:r>
            <w:r>
              <w:rPr>
                <w:sz w:val="18"/>
              </w:rPr>
              <w:t>apta</w:t>
            </w:r>
            <w:r>
              <w:rPr>
                <w:sz w:val="18"/>
              </w:rPr>
              <w:t>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climáticas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adversas.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servicio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3295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4" w:right="104"/>
              <w:jc w:val="center"/>
              <w:rPr>
                <w:sz w:val="18"/>
              </w:rPr>
            </w:pPr>
            <w:r>
              <w:rPr>
                <w:sz w:val="18"/>
              </w:rPr>
              <w:t>incluirá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4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32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la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439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806" w:hanging="668"/>
              <w:rPr>
                <w:sz w:val="18"/>
              </w:rPr>
            </w:pPr>
            <w:r>
              <w:rPr>
                <w:sz w:val="18"/>
              </w:rPr>
              <w:t>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666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spacing w:before="4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0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5712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3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4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6</w:t>
            </w:r>
          </w:p>
        </w:tc>
      </w:tr>
      <w:tr>
        <w:trPr>
          <w:trHeight w:val="6592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7" w:right="10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z w:val="18"/>
              </w:rPr>
              <w:t> directiva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</w:t>
            </w:r>
            <w:r>
              <w:rPr>
                <w:sz w:val="18"/>
              </w:rPr>
              <w:t>cinco</w:t>
            </w:r>
            <w:r>
              <w:rPr>
                <w:sz w:val="18"/>
              </w:rPr>
              <w:t> metros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(5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frente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dos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</w:t>
            </w:r>
            <w:r>
              <w:rPr>
                <w:sz w:val="18"/>
              </w:rPr>
              <w:t>derivada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presencia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complementarios.</w:t>
            </w:r>
          </w:p>
          <w:p>
            <w:pPr>
              <w:pStyle w:val="TableParagraph"/>
              <w:spacing w:line="220" w:lineRule="atLeast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 y colocación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adecuadas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deberán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1538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7" w:right="128"/>
              <w:jc w:val="center"/>
              <w:rPr>
                <w:sz w:val="18"/>
              </w:rPr>
            </w:pPr>
            <w:r>
              <w:rPr>
                <w:sz w:val="18"/>
              </w:rPr>
              <w:t>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</w:t>
            </w:r>
            <w:r>
              <w:rPr>
                <w:sz w:val="18"/>
              </w:rPr>
              <w:t>establecida</w:t>
            </w:r>
            <w:r>
              <w:rPr>
                <w:sz w:val="18"/>
              </w:rPr>
              <w:t> por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entidad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contratante</w:t>
            </w:r>
            <w:r>
              <w:rPr>
                <w:sz w:val="18"/>
              </w:rPr>
              <w:t> y a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48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spacing w:before="3"/>
              <w:ind w:left="129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</w:t>
            </w:r>
            <w:r>
              <w:rPr>
                <w:sz w:val="18"/>
              </w:rPr>
              <w:t>referenciales</w:t>
            </w:r>
            <w:r>
              <w:rPr>
                <w:sz w:val="18"/>
              </w:rPr>
              <w:t>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 por tres metros </w:t>
            </w:r>
            <w:r>
              <w:rPr>
                <w:sz w:val="18"/>
              </w:rPr>
              <w:t>(3</w:t>
            </w:r>
            <w:r>
              <w:rPr>
                <w:sz w:val="18"/>
              </w:rPr>
              <w:t> m) de fondo, </w:t>
            </w:r>
            <w:r>
              <w:rPr>
                <w:sz w:val="18"/>
              </w:rPr>
              <w:t>fabricadas</w:t>
            </w:r>
            <w:r>
              <w:rPr>
                <w:sz w:val="18"/>
              </w:rPr>
              <w:t> 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estructura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 apta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condiciones de exterior.</w:t>
            </w:r>
          </w:p>
          <w:p>
            <w:pPr>
              <w:pStyle w:val="TableParagraph"/>
              <w:spacing w:line="220" w:lineRule="atLeast"/>
              <w:ind w:left="118" w:right="109" w:hanging="1"/>
              <w:jc w:val="center"/>
              <w:rPr>
                <w:sz w:val="18"/>
              </w:rPr>
            </w:pPr>
            <w:r>
              <w:rPr>
                <w:sz w:val="18"/>
              </w:rPr>
              <w:t>Las carpas deberán </w:t>
            </w:r>
            <w:r>
              <w:rPr>
                <w:sz w:val="18"/>
              </w:rPr>
              <w:t>contar</w:t>
            </w:r>
            <w:r>
              <w:rPr>
                <w:sz w:val="18"/>
              </w:rPr>
              <w:t> con una altura </w:t>
            </w:r>
            <w:r>
              <w:rPr>
                <w:sz w:val="18"/>
              </w:rPr>
              <w:t>suficiente</w:t>
            </w:r>
            <w:r>
              <w:rPr>
                <w:sz w:val="18"/>
              </w:rPr>
              <w:t> que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mantener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</w:t>
            </w:r>
            <w:r>
              <w:rPr>
                <w:sz w:val="18"/>
              </w:rPr>
              <w:t>desarrollo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las actividades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parte de los </w:t>
            </w:r>
            <w:r>
              <w:rPr>
                <w:sz w:val="18"/>
              </w:rPr>
              <w:t>asistentes,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además</w:t>
            </w:r>
            <w:r>
              <w:rPr>
                <w:sz w:val="18"/>
              </w:rPr>
              <w:t>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a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por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1977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006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seis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(6 m²), </w:t>
            </w:r>
            <w:r>
              <w:rPr>
                <w:sz w:val="18"/>
              </w:rPr>
              <w:t>apta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4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24 canales,</w:t>
            </w:r>
          </w:p>
          <w:p>
            <w:pPr>
              <w:pStyle w:val="TableParagraph"/>
              <w:spacing w:line="194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parlantes,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subgraves,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8129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7" w:right="107"/>
              <w:jc w:val="center"/>
              <w:rPr>
                <w:sz w:val="18"/>
              </w:rPr>
            </w:pPr>
            <w:r>
              <w:rPr>
                <w:sz w:val="18"/>
              </w:rPr>
              <w:t>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</w:t>
            </w:r>
          </w:p>
          <w:p>
            <w:pPr>
              <w:pStyle w:val="TableParagraph"/>
              <w:spacing w:line="194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inestable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insuficiente.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El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5053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3" w:right="103"/>
              <w:jc w:val="center"/>
              <w:rPr>
                <w:sz w:val="18"/>
              </w:rPr>
            </w:pPr>
            <w:r>
              <w:rPr>
                <w:sz w:val="18"/>
              </w:rPr>
              <w:t>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7</w:t>
            </w:r>
          </w:p>
        </w:tc>
      </w:tr>
      <w:tr>
        <w:trPr>
          <w:trHeight w:val="197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7" w:right="10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z w:val="18"/>
              </w:rPr>
              <w:t> directiva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</w:t>
            </w:r>
            <w:r>
              <w:rPr>
                <w:sz w:val="18"/>
              </w:rPr>
              <w:t>cinco</w:t>
            </w:r>
            <w:r>
              <w:rPr>
                <w:sz w:val="18"/>
              </w:rPr>
              <w:t> metros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(5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frente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dos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sobre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6152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31" w:right="122" w:firstLine="1"/>
              <w:jc w:val="center"/>
              <w:rPr>
                <w:sz w:val="18"/>
              </w:rPr>
            </w:pPr>
            <w:r>
              <w:rPr>
                <w:sz w:val="18"/>
              </w:rPr>
              <w:t>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soportar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</w:t>
            </w:r>
            <w:r>
              <w:rPr>
                <w:sz w:val="18"/>
              </w:rPr>
              <w:t>derivada</w:t>
            </w:r>
            <w:r>
              <w:rPr>
                <w:sz w:val="18"/>
              </w:rPr>
              <w:t> 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presencia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simultáne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 autoridades,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complementarios.</w:t>
            </w:r>
          </w:p>
          <w:p>
            <w:pPr>
              <w:pStyle w:val="TableParagraph"/>
              <w:spacing w:line="220" w:lineRule="atLeast"/>
              <w:ind w:left="135" w:right="126"/>
              <w:jc w:val="center"/>
              <w:rPr>
                <w:sz w:val="18"/>
              </w:rPr>
            </w:pPr>
            <w:r>
              <w:rPr>
                <w:sz w:val="18"/>
              </w:rPr>
              <w:t>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 y colocación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adecuadas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</w:t>
            </w:r>
            <w:r>
              <w:rPr>
                <w:sz w:val="18"/>
              </w:rPr>
              <w:t>establecida</w:t>
            </w:r>
            <w:r>
              <w:rPr>
                <w:sz w:val="18"/>
              </w:rPr>
              <w:t> por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entidad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contratante</w:t>
            </w:r>
            <w:r>
              <w:rPr>
                <w:sz w:val="18"/>
              </w:rPr>
              <w:t> y a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1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ind w:left="129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</w:t>
            </w:r>
            <w:r>
              <w:rPr>
                <w:sz w:val="18"/>
              </w:rPr>
              <w:t>referenciales</w:t>
            </w:r>
            <w:r>
              <w:rPr>
                <w:sz w:val="18"/>
              </w:rPr>
              <w:t>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 por tres metros </w:t>
            </w:r>
            <w:r>
              <w:rPr>
                <w:sz w:val="18"/>
              </w:rPr>
              <w:t>(3</w:t>
            </w:r>
            <w:r>
              <w:rPr>
                <w:sz w:val="18"/>
              </w:rPr>
              <w:t> m) de fondo, </w:t>
            </w:r>
            <w:r>
              <w:rPr>
                <w:sz w:val="18"/>
              </w:rPr>
              <w:t>fabricadas</w:t>
            </w:r>
            <w:r>
              <w:rPr>
                <w:sz w:val="18"/>
              </w:rPr>
              <w:t> 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estructura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 apta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condiciones de exterior.</w:t>
            </w:r>
          </w:p>
          <w:p>
            <w:pPr>
              <w:pStyle w:val="TableParagraph"/>
              <w:spacing w:line="220" w:lineRule="atLeast"/>
              <w:ind w:left="118" w:right="109" w:hanging="1"/>
              <w:jc w:val="center"/>
              <w:rPr>
                <w:sz w:val="18"/>
              </w:rPr>
            </w:pPr>
            <w:r>
              <w:rPr>
                <w:sz w:val="18"/>
              </w:rPr>
              <w:t>Las carpas deberán </w:t>
            </w:r>
            <w:r>
              <w:rPr>
                <w:sz w:val="18"/>
              </w:rPr>
              <w:t>contar</w:t>
            </w:r>
            <w:r>
              <w:rPr>
                <w:sz w:val="18"/>
              </w:rPr>
              <w:t> con una altura </w:t>
            </w:r>
            <w:r>
              <w:rPr>
                <w:sz w:val="18"/>
              </w:rPr>
              <w:t>suficiente</w:t>
            </w:r>
            <w:r>
              <w:rPr>
                <w:sz w:val="18"/>
              </w:rPr>
              <w:t> que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mantener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</w:t>
            </w:r>
            <w:r>
              <w:rPr>
                <w:sz w:val="18"/>
              </w:rPr>
              <w:t>desarrollo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las actividades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parte de los </w:t>
            </w:r>
            <w:r>
              <w:rPr>
                <w:sz w:val="18"/>
              </w:rPr>
              <w:t>asistentes,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además</w:t>
            </w:r>
            <w:r>
              <w:rPr>
                <w:sz w:val="18"/>
              </w:rPr>
              <w:t>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659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8" w:right="129" w:firstLine="1"/>
              <w:jc w:val="center"/>
              <w:rPr>
                <w:sz w:val="18"/>
              </w:rPr>
            </w:pPr>
            <w:r>
              <w:rPr>
                <w:sz w:val="18"/>
              </w:rPr>
              <w:t>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31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14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seis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(6 m²), </w:t>
            </w:r>
            <w:r>
              <w:rPr>
                <w:sz w:val="18"/>
              </w:rPr>
              <w:t>apta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</w:p>
          <w:p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accesorios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2856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8" w:right="129" w:firstLine="1"/>
              <w:jc w:val="center"/>
              <w:rPr>
                <w:sz w:val="18"/>
              </w:rPr>
            </w:pPr>
            <w:r>
              <w:rPr>
                <w:sz w:val="18"/>
              </w:rPr>
              <w:t>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88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24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96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69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83" w:right="176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pasajeros,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2197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9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8" w:lineRule="exact" w:before="2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8</w:t>
            </w:r>
          </w:p>
        </w:tc>
      </w:tr>
      <w:tr>
        <w:trPr>
          <w:trHeight w:val="8129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7" w:right="10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z w:val="18"/>
              </w:rPr>
              <w:t> directiva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</w:t>
            </w:r>
            <w:r>
              <w:rPr>
                <w:sz w:val="18"/>
              </w:rPr>
              <w:t>cinco</w:t>
            </w:r>
            <w:r>
              <w:rPr>
                <w:sz w:val="18"/>
              </w:rPr>
              <w:t> metros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(5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frente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dos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</w:t>
            </w:r>
            <w:r>
              <w:rPr>
                <w:sz w:val="18"/>
              </w:rPr>
              <w:t>derivada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presencia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complementarios.</w:t>
            </w:r>
          </w:p>
          <w:p>
            <w:pPr>
              <w:pStyle w:val="TableParagraph"/>
              <w:spacing w:line="220" w:lineRule="atLeast"/>
              <w:ind w:left="135" w:right="126"/>
              <w:jc w:val="center"/>
              <w:rPr>
                <w:sz w:val="18"/>
              </w:rPr>
            </w:pPr>
            <w:r>
              <w:rPr>
                <w:sz w:val="18"/>
              </w:rPr>
              <w:t>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 y colocación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adecuadas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</w:t>
            </w:r>
            <w:r>
              <w:rPr>
                <w:sz w:val="18"/>
              </w:rPr>
              <w:t>establecida</w:t>
            </w:r>
            <w:r>
              <w:rPr>
                <w:sz w:val="18"/>
              </w:rPr>
              <w:t> por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entidad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contratante</w:t>
            </w:r>
            <w:r>
              <w:rPr>
                <w:sz w:val="18"/>
              </w:rPr>
              <w:t> y a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9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ind w:left="129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</w:t>
            </w:r>
            <w:r>
              <w:rPr>
                <w:sz w:val="18"/>
              </w:rPr>
              <w:t>referenciales</w:t>
            </w:r>
            <w:r>
              <w:rPr>
                <w:sz w:val="18"/>
              </w:rPr>
              <w:t>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 por tres metros </w:t>
            </w:r>
            <w:r>
              <w:rPr>
                <w:sz w:val="18"/>
              </w:rPr>
              <w:t>(3</w:t>
            </w:r>
            <w:r>
              <w:rPr>
                <w:sz w:val="18"/>
              </w:rPr>
              <w:t> m) de fondo, </w:t>
            </w:r>
            <w:r>
              <w:rPr>
                <w:sz w:val="18"/>
              </w:rPr>
              <w:t>fabricadas</w:t>
            </w:r>
            <w:r>
              <w:rPr>
                <w:sz w:val="18"/>
              </w:rPr>
              <w:t> 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estructura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</w:p>
          <w:p>
            <w:pPr>
              <w:pStyle w:val="TableParagraph"/>
              <w:spacing w:line="220" w:lineRule="atLeast"/>
              <w:ind w:left="249" w:right="239"/>
              <w:jc w:val="center"/>
              <w:rPr>
                <w:sz w:val="18"/>
              </w:rPr>
            </w:pPr>
            <w:r>
              <w:rPr>
                <w:sz w:val="18"/>
              </w:rPr>
              <w:t>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5273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8" w:right="109"/>
              <w:jc w:val="center"/>
              <w:rPr>
                <w:sz w:val="18"/>
              </w:rPr>
            </w:pPr>
            <w:r>
              <w:rPr>
                <w:sz w:val="18"/>
              </w:rPr>
              <w:t>condiciones de </w:t>
            </w:r>
            <w:r>
              <w:rPr>
                <w:sz w:val="18"/>
              </w:rPr>
              <w:t>exterior.</w:t>
            </w:r>
            <w:r>
              <w:rPr>
                <w:sz w:val="18"/>
              </w:rPr>
              <w:t> Las carpas deberán </w:t>
            </w:r>
            <w:r>
              <w:rPr>
                <w:sz w:val="18"/>
              </w:rPr>
              <w:t>contar</w:t>
            </w:r>
            <w:r>
              <w:rPr>
                <w:sz w:val="18"/>
              </w:rPr>
              <w:t> con una altura </w:t>
            </w:r>
            <w:r>
              <w:rPr>
                <w:sz w:val="18"/>
              </w:rPr>
              <w:t>suficiente</w:t>
            </w:r>
            <w:r>
              <w:rPr>
                <w:sz w:val="18"/>
              </w:rPr>
              <w:t> que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mantener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</w:t>
            </w:r>
            <w:r>
              <w:rPr>
                <w:sz w:val="18"/>
              </w:rPr>
              <w:t>desarrollo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las actividades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parte de los </w:t>
            </w:r>
            <w:r>
              <w:rPr>
                <w:sz w:val="18"/>
              </w:rPr>
              <w:t>asistentes,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además</w:t>
            </w:r>
            <w:r>
              <w:rPr>
                <w:sz w:val="18"/>
              </w:rPr>
              <w:t>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25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correspondiente</w:t>
            </w:r>
          </w:p>
          <w:p>
            <w:pPr>
              <w:pStyle w:val="TableParagraph"/>
              <w:spacing w:line="195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Orden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3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seis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(6 m²), </w:t>
            </w:r>
            <w:r>
              <w:rPr>
                <w:sz w:val="18"/>
              </w:rPr>
              <w:t>apta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audiovisual,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7470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4" w:right="104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6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24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y</w:t>
            </w:r>
          </w:p>
          <w:p>
            <w:pPr>
              <w:pStyle w:val="TableParagraph"/>
              <w:spacing w:line="194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libre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interferencias,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4614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más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distantes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12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estratégico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afectar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el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1538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20" w:right="110" w:hanging="1"/>
              <w:jc w:val="center"/>
              <w:rPr>
                <w:sz w:val="18"/>
              </w:rPr>
            </w:pPr>
            <w:r>
              <w:rPr>
                <w:sz w:val="18"/>
              </w:rPr>
              <w:t>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</w:t>
            </w:r>
            <w:r>
              <w:rPr>
                <w:sz w:val="18"/>
              </w:rPr>
              <w:t>entorno.</w:t>
            </w:r>
            <w:r>
              <w:rPr>
                <w:sz w:val="18"/>
              </w:rPr>
              <w:t> 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71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spacing w:before="3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4" w:hRule="atLeast"/>
        </w:trPr>
        <w:tc>
          <w:tcPr>
            <w:tcW w:w="8651" w:type="dxa"/>
            <w:gridSpan w:val="6"/>
          </w:tcPr>
          <w:p>
            <w:pPr>
              <w:pStyle w:val="TableParagraph"/>
              <w:spacing w:line="26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9</w:t>
            </w:r>
          </w:p>
        </w:tc>
      </w:tr>
      <w:tr>
        <w:trPr>
          <w:trHeight w:val="5493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7" w:right="10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z w:val="18"/>
              </w:rPr>
              <w:t> directiva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z w:val="18"/>
              </w:rPr>
              <w:t> referenciales de </w:t>
            </w:r>
            <w:r>
              <w:rPr>
                <w:sz w:val="18"/>
              </w:rPr>
              <w:t>cinco</w:t>
            </w:r>
            <w:r>
              <w:rPr>
                <w:sz w:val="18"/>
              </w:rPr>
              <w:t> metros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(5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frente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dos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</w:t>
            </w:r>
            <w:r>
              <w:rPr>
                <w:sz w:val="18"/>
              </w:rPr>
              <w:t>metálica</w:t>
            </w:r>
            <w:r>
              <w:rPr>
                <w:sz w:val="18"/>
              </w:rPr>
              <w:t>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</w:t>
            </w:r>
            <w:r>
              <w:rPr>
                <w:sz w:val="18"/>
              </w:rPr>
              <w:t>derivada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presencia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</w:t>
            </w:r>
            <w:r>
              <w:rPr>
                <w:sz w:val="18"/>
              </w:rPr>
              <w:t>invitados</w:t>
            </w:r>
            <w:r>
              <w:rPr>
                <w:sz w:val="18"/>
              </w:rPr>
              <w:t>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complementarios.</w:t>
            </w:r>
          </w:p>
          <w:p>
            <w:pPr>
              <w:pStyle w:val="TableParagraph"/>
              <w:spacing w:line="220" w:lineRule="atLeast"/>
              <w:ind w:left="143" w:right="132" w:hanging="1"/>
              <w:jc w:val="center"/>
              <w:rPr>
                <w:sz w:val="18"/>
              </w:rPr>
            </w:pPr>
            <w:r>
              <w:rPr>
                <w:sz w:val="18"/>
              </w:rPr>
              <w:t>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 y colocación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adecuadas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2636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35" w:right="126"/>
              <w:jc w:val="center"/>
              <w:rPr>
                <w:sz w:val="18"/>
              </w:rPr>
            </w:pPr>
            <w:r>
              <w:rPr>
                <w:sz w:val="18"/>
              </w:rPr>
              <w:t>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</w:t>
            </w:r>
            <w:r>
              <w:rPr>
                <w:sz w:val="18"/>
              </w:rPr>
              <w:t>establecida</w:t>
            </w:r>
            <w:r>
              <w:rPr>
                <w:sz w:val="18"/>
              </w:rPr>
              <w:t> por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entidad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contratante</w:t>
            </w:r>
            <w:r>
              <w:rPr>
                <w:sz w:val="18"/>
              </w:rPr>
              <w:t> y a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4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15" w:type="dxa"/>
          </w:tcPr>
          <w:p>
            <w:pPr>
              <w:pStyle w:val="TableParagraph"/>
              <w:spacing w:before="1"/>
              <w:ind w:left="129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</w:t>
            </w:r>
            <w:r>
              <w:rPr>
                <w:sz w:val="18"/>
              </w:rPr>
              <w:t>referenciales</w:t>
            </w:r>
            <w:r>
              <w:rPr>
                <w:sz w:val="18"/>
              </w:rPr>
              <w:t>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 por tres metros </w:t>
            </w:r>
            <w:r>
              <w:rPr>
                <w:sz w:val="18"/>
              </w:rPr>
              <w:t>(3</w:t>
            </w:r>
            <w:r>
              <w:rPr>
                <w:sz w:val="18"/>
              </w:rPr>
              <w:t> m) de fondo, </w:t>
            </w:r>
            <w:r>
              <w:rPr>
                <w:sz w:val="18"/>
              </w:rPr>
              <w:t>fabricadas</w:t>
            </w:r>
            <w:r>
              <w:rPr>
                <w:sz w:val="18"/>
              </w:rPr>
              <w:t> 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estructura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 apta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condiciones de exterior.</w:t>
            </w:r>
          </w:p>
          <w:p>
            <w:pPr>
              <w:pStyle w:val="TableParagraph"/>
              <w:spacing w:line="220" w:lineRule="atLeast"/>
              <w:ind w:left="118" w:right="109" w:hanging="1"/>
              <w:jc w:val="center"/>
              <w:rPr>
                <w:sz w:val="18"/>
              </w:rPr>
            </w:pPr>
            <w:r>
              <w:rPr>
                <w:sz w:val="18"/>
              </w:rPr>
              <w:t>Las carpas deberán </w:t>
            </w:r>
            <w:r>
              <w:rPr>
                <w:sz w:val="18"/>
              </w:rPr>
              <w:t>contar</w:t>
            </w:r>
            <w:r>
              <w:rPr>
                <w:sz w:val="18"/>
              </w:rPr>
              <w:t> con una altura </w:t>
            </w:r>
            <w:r>
              <w:rPr>
                <w:sz w:val="18"/>
              </w:rPr>
              <w:t>suficiente</w:t>
            </w:r>
            <w:r>
              <w:rPr>
                <w:sz w:val="18"/>
              </w:rPr>
              <w:t> que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mantener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</w:t>
            </w:r>
            <w:r>
              <w:rPr>
                <w:sz w:val="18"/>
              </w:rPr>
              <w:t>desarrollo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las actividades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parte de los </w:t>
            </w:r>
            <w:r>
              <w:rPr>
                <w:sz w:val="18"/>
              </w:rPr>
              <w:t>asistentes,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además</w:t>
            </w:r>
            <w:r>
              <w:rPr>
                <w:sz w:val="18"/>
              </w:rPr>
              <w:t>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45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15" w:type="dxa"/>
          </w:tcPr>
          <w:p>
            <w:pPr>
              <w:pStyle w:val="TableParagraph"/>
              <w:ind w:left="113" w:right="104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plástico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apto para uso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exteriores e interiores,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buen estado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</w:t>
            </w:r>
          </w:p>
          <w:p>
            <w:pPr>
              <w:pStyle w:val="TableParagraph"/>
              <w:spacing w:line="194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comodidad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estabilidad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3076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7" w:right="107"/>
              <w:jc w:val="center"/>
              <w:rPr>
                <w:sz w:val="18"/>
              </w:rPr>
            </w:pPr>
            <w:r>
              <w:rPr>
                <w:sz w:val="18"/>
              </w:rPr>
              <w:t>para los </w:t>
            </w:r>
            <w:r>
              <w:rPr>
                <w:sz w:val="18"/>
              </w:rPr>
              <w:t>participantes</w:t>
            </w:r>
            <w:r>
              <w:rPr>
                <w:sz w:val="18"/>
              </w:rPr>
              <w:t>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z w:val="18"/>
              </w:rPr>
              <w:t>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alineación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retiro de las sillas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z w:val="18"/>
              </w:rPr>
              <w:t> 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requerimientos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z w:val="18"/>
              </w:rPr>
              <w:t>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00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</w:t>
            </w:r>
            <w:r>
              <w:rPr>
                <w:sz w:val="18"/>
              </w:rPr>
              <w:t>área</w:t>
            </w:r>
            <w:r>
              <w:rPr>
                <w:sz w:val="18"/>
              </w:rPr>
              <w:t> mínima de seis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(6 m²), </w:t>
            </w:r>
            <w:r>
              <w:rPr>
                <w:sz w:val="18"/>
              </w:rPr>
              <w:t>apta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</w:t>
            </w:r>
            <w:r>
              <w:rPr>
                <w:sz w:val="18"/>
              </w:rPr>
              <w:t> transmisiones en </w:t>
            </w:r>
            <w:r>
              <w:rPr>
                <w:sz w:val="18"/>
              </w:rPr>
              <w:t>tiempo</w:t>
            </w:r>
            <w:r>
              <w:rPr>
                <w:sz w:val="18"/>
              </w:rPr>
              <w:t>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comunicacionales</w:t>
            </w:r>
            <w:r>
              <w:rPr>
                <w:sz w:val="18"/>
              </w:rPr>
              <w:t> requeridos para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pantalla deberá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niveles adecuados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visibilidad para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</w:t>
            </w:r>
            <w:r>
              <w:rPr>
                <w:sz w:val="18"/>
              </w:rPr>
              <w:t>incluso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</w:t>
            </w:r>
            <w:r>
              <w:rPr>
                <w:sz w:val="18"/>
              </w:rPr>
              <w:t>tales</w:t>
            </w:r>
            <w:r>
              <w:rPr>
                <w:sz w:val="18"/>
              </w:rPr>
              <w:t> como estructuras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soporte,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conexión, cableado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para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particulares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establecidas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44" w:hRule="atLeast"/>
        </w:trPr>
        <w:tc>
          <w:tcPr>
            <w:tcW w:w="898" w:type="dxa"/>
          </w:tcPr>
          <w:p>
            <w:pPr>
              <w:pStyle w:val="TableParagraph"/>
              <w:spacing w:line="210" w:lineRule="exact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line="195" w:lineRule="exact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</w:p>
          <w:p>
            <w:pPr>
              <w:pStyle w:val="TableParagraph"/>
              <w:spacing w:line="195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sistema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integral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274" w:type="dxa"/>
          </w:tcPr>
          <w:p>
            <w:pPr>
              <w:pStyle w:val="TableParagraph"/>
              <w:spacing w:before="209"/>
              <w:ind w:lef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spacing w:before="209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9228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line="220" w:lineRule="atLeast"/>
              <w:ind w:left="116" w:right="107"/>
              <w:jc w:val="center"/>
              <w:rPr>
                <w:sz w:val="18"/>
              </w:rPr>
            </w:pPr>
            <w:r>
              <w:rPr>
                <w:sz w:val="18"/>
              </w:rPr>
              <w:t>amplificación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consola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digital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al menos 24 </w:t>
            </w:r>
            <w:r>
              <w:rPr>
                <w:sz w:val="18"/>
              </w:rPr>
              <w:t>canales,</w:t>
            </w:r>
            <w:r>
              <w:rPr>
                <w:sz w:val="18"/>
              </w:rPr>
              <w:t> parlantes, </w:t>
            </w:r>
            <w:r>
              <w:rPr>
                <w:sz w:val="18"/>
              </w:rPr>
              <w:t>subgraves,</w:t>
            </w:r>
            <w:r>
              <w:rPr>
                <w:sz w:val="18"/>
              </w:rPr>
              <w:t> equipos de </w:t>
            </w:r>
            <w:r>
              <w:rPr>
                <w:sz w:val="18"/>
              </w:rPr>
              <w:t>monitoreo,</w:t>
            </w:r>
            <w:r>
              <w:rPr>
                <w:sz w:val="18"/>
              </w:rPr>
              <w:t> conexiones tipo </w:t>
            </w:r>
            <w:r>
              <w:rPr>
                <w:sz w:val="18"/>
              </w:rPr>
              <w:t>medusa,</w:t>
            </w:r>
            <w:r>
              <w:rPr>
                <w:sz w:val="18"/>
              </w:rPr>
              <w:t> cajas directas, </w:t>
            </w:r>
            <w:r>
              <w:rPr>
                <w:sz w:val="18"/>
              </w:rPr>
              <w:t>cableado</w:t>
            </w:r>
            <w:r>
              <w:rPr>
                <w:sz w:val="18"/>
              </w:rPr>
              <w:t> eléctrico y de señal, set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micrófonos cableados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accesorios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cobertura</w:t>
            </w:r>
            <w:r>
              <w:rPr>
                <w:sz w:val="18"/>
              </w:rPr>
              <w:t> sonora uniforme, clara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libre de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</w:t>
            </w:r>
            <w:r>
              <w:rPr>
                <w:sz w:val="18"/>
              </w:rPr>
              <w:t>discursos,</w:t>
            </w:r>
            <w:r>
              <w:rPr>
                <w:sz w:val="18"/>
              </w:rPr>
              <w:t>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</w:t>
            </w:r>
            <w:r>
              <w:rPr>
                <w:sz w:val="18"/>
              </w:rPr>
              <w:t>soporte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jornada,</w:t>
            </w:r>
            <w:r>
              <w:rPr>
                <w:sz w:val="18"/>
              </w:rPr>
              <w:t>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4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215" w:type="dxa"/>
          </w:tcPr>
          <w:p>
            <w:pPr>
              <w:pStyle w:val="TableParagraph"/>
              <w:ind w:left="112" w:right="10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50</w:t>
            </w:r>
            <w:r>
              <w:rPr>
                <w:sz w:val="18"/>
              </w:rPr>
              <w:t> kVA, destinado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garantizar el </w:t>
            </w:r>
            <w:r>
              <w:rPr>
                <w:sz w:val="18"/>
              </w:rPr>
              <w:t>suministro</w:t>
            </w:r>
            <w:r>
              <w:rPr>
                <w:sz w:val="18"/>
              </w:rPr>
              <w:t> continuo y seguro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</w:t>
            </w:r>
            <w:r>
              <w:rPr>
                <w:sz w:val="18"/>
              </w:rPr>
              <w:t>demanda</w:t>
            </w:r>
            <w:r>
              <w:rPr>
                <w:sz w:val="18"/>
              </w:rPr>
              <w:t>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pantallas, equipos</w:t>
            </w:r>
          </w:p>
          <w:p>
            <w:pPr>
              <w:pStyle w:val="TableParagraph"/>
              <w:spacing w:line="194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audiovisuales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demás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2215"/>
        <w:gridCol w:w="1274"/>
        <w:gridCol w:w="1415"/>
        <w:gridCol w:w="1428"/>
        <w:gridCol w:w="1421"/>
      </w:tblGrid>
      <w:tr>
        <w:trPr>
          <w:trHeight w:val="6152" w:hRule="atLeast"/>
        </w:trPr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5" w:type="dxa"/>
          </w:tcPr>
          <w:p>
            <w:pPr>
              <w:pStyle w:val="TableParagraph"/>
              <w:spacing w:before="5"/>
              <w:ind w:left="112" w:right="103"/>
              <w:jc w:val="center"/>
              <w:rPr>
                <w:sz w:val="18"/>
              </w:rPr>
            </w:pPr>
            <w:r>
              <w:rPr>
                <w:sz w:val="18"/>
              </w:rPr>
              <w:t>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operación y </w:t>
            </w:r>
            <w:r>
              <w:rPr>
                <w:sz w:val="18"/>
              </w:rPr>
              <w:t>monitoreo</w:t>
            </w:r>
            <w:r>
              <w:rPr>
                <w:sz w:val="18"/>
              </w:rPr>
              <w:t>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interrupción. </w:t>
            </w:r>
            <w:r>
              <w:rPr>
                <w:sz w:val="18"/>
              </w:rPr>
              <w:t>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</w:t>
            </w:r>
            <w:r>
              <w:rPr>
                <w:sz w:val="18"/>
              </w:rPr>
              <w:t>estratégico</w:t>
            </w:r>
            <w:r>
              <w:rPr>
                <w:sz w:val="18"/>
              </w:rPr>
              <w:t>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asistentes ni al entorno.</w:t>
            </w:r>
          </w:p>
          <w:p>
            <w:pPr>
              <w:pStyle w:val="TableParagraph"/>
              <w:spacing w:line="220" w:lineRule="atLeas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</w:t>
            </w:r>
            <w:r>
              <w:rPr>
                <w:sz w:val="18"/>
              </w:rPr>
              <w:t>determinadas</w:t>
            </w:r>
            <w:r>
              <w:rPr>
                <w:sz w:val="18"/>
              </w:rPr>
              <w:t>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67" w:hRule="atLeast"/>
        </w:trPr>
        <w:tc>
          <w:tcPr>
            <w:tcW w:w="89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15" w:type="dxa"/>
          </w:tcPr>
          <w:p>
            <w:pPr>
              <w:pStyle w:val="TableParagraph"/>
              <w:ind w:left="108" w:right="99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 por </w:t>
            </w:r>
            <w:r>
              <w:rPr>
                <w:sz w:val="18"/>
              </w:rPr>
              <w:t>horas</w:t>
            </w:r>
            <w:r>
              <w:rPr>
                <w:sz w:val="18"/>
              </w:rPr>
              <w:t> (estimado base 5 </w:t>
            </w:r>
            <w:r>
              <w:rPr>
                <w:sz w:val="18"/>
              </w:rPr>
              <w:t>horas)</w:t>
            </w:r>
            <w:r>
              <w:rPr>
                <w:sz w:val="18"/>
              </w:rPr>
              <w:t> para el traslado de </w:t>
            </w:r>
            <w:r>
              <w:rPr>
                <w:sz w:val="18"/>
              </w:rPr>
              <w:t>actores</w:t>
            </w:r>
            <w:r>
              <w:rPr>
                <w:sz w:val="18"/>
              </w:rPr>
              <w:t> estratégicos vinculados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actividades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tales como </w:t>
            </w:r>
            <w:r>
              <w:rPr>
                <w:sz w:val="18"/>
              </w:rPr>
              <w:t>prensa,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comunitarias,</w:t>
            </w:r>
            <w:r>
              <w:rPr>
                <w:sz w:val="18"/>
              </w:rPr>
              <w:t> Hermanas de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24" w:right="114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tiempo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z w:val="18"/>
              </w:rPr>
              <w:t> 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será </w:t>
            </w:r>
            <w:r>
              <w:rPr>
                <w:sz w:val="18"/>
              </w:rPr>
              <w:t>considerado</w:t>
            </w:r>
            <w:r>
              <w:rPr>
                <w:sz w:val="18"/>
              </w:rPr>
              <w:t> por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cantón </w:t>
            </w:r>
            <w:r>
              <w:rPr>
                <w:sz w:val="18"/>
              </w:rPr>
              <w:t>Portoviejo</w:t>
            </w:r>
            <w:r>
              <w:rPr>
                <w:sz w:val="18"/>
              </w:rPr>
              <w:t> incluyendo zona urbana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parroquias rurales.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02" w:hRule="atLeast"/>
        </w:trPr>
        <w:tc>
          <w:tcPr>
            <w:tcW w:w="5802" w:type="dxa"/>
            <w:gridSpan w:val="4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line="28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Subtotal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5802" w:type="dxa"/>
            <w:gridSpan w:val="4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IVA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5802" w:type="dxa"/>
            <w:gridSpan w:val="4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03"/>
        <w:rPr>
          <w:b/>
        </w:rPr>
      </w:pPr>
    </w:p>
    <w:p>
      <w:pPr>
        <w:pStyle w:val="Heading1"/>
        <w:spacing w:before="0"/>
        <w:ind w:left="433" w:right="714" w:firstLine="0"/>
        <w:jc w:val="center"/>
      </w:pPr>
      <w:r>
        <w:rPr/>
        <w:t>RESUMEN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OFERTA</w:t>
      </w:r>
      <w:r>
        <w:rPr>
          <w:spacing w:val="-2"/>
        </w:rPr>
        <w:t> PRESENTADA</w:t>
      </w: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2775"/>
        <w:gridCol w:w="1053"/>
        <w:gridCol w:w="992"/>
        <w:gridCol w:w="992"/>
        <w:gridCol w:w="1276"/>
      </w:tblGrid>
      <w:tr>
        <w:trPr>
          <w:trHeight w:val="1291" w:hRule="atLeast"/>
        </w:trPr>
        <w:tc>
          <w:tcPr>
            <w:tcW w:w="1134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EVENTO</w:t>
            </w:r>
          </w:p>
        </w:tc>
        <w:tc>
          <w:tcPr>
            <w:tcW w:w="2775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7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DESCRIPCIÓN</w:t>
            </w:r>
          </w:p>
        </w:tc>
        <w:tc>
          <w:tcPr>
            <w:tcW w:w="1053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</w:t>
            </w:r>
            <w:r>
              <w:rPr>
                <w:b/>
                <w:spacing w:val="-2"/>
                <w:sz w:val="24"/>
              </w:rPr>
              <w:t>NTID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6"/>
                <w:sz w:val="24"/>
              </w:rPr>
              <w:t>AD</w:t>
            </w:r>
          </w:p>
          <w:p>
            <w:pPr>
              <w:pStyle w:val="TableParagraph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(a)</w:t>
            </w:r>
          </w:p>
        </w:tc>
        <w:tc>
          <w:tcPr>
            <w:tcW w:w="992" w:type="dxa"/>
          </w:tcPr>
          <w:p>
            <w:pPr>
              <w:pStyle w:val="TableParagraph"/>
              <w:ind w:left="174" w:right="117" w:hanging="4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</w:t>
            </w:r>
            <w:r>
              <w:rPr>
                <w:b/>
                <w:spacing w:val="-2"/>
                <w:sz w:val="24"/>
              </w:rPr>
              <w:t>ECIO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UNITA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RIO</w:t>
            </w:r>
          </w:p>
          <w:p>
            <w:pPr>
              <w:pStyle w:val="TableParagraph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1276" w:type="dxa"/>
          </w:tcPr>
          <w:p>
            <w:pPr>
              <w:pStyle w:val="TableParagraph"/>
              <w:spacing w:before="14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</w:t>
            </w:r>
            <w:r>
              <w:rPr>
                <w:b/>
                <w:spacing w:val="-2"/>
                <w:sz w:val="24"/>
              </w:rPr>
              <w:t>ECIO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TOTAL</w:t>
            </w:r>
          </w:p>
          <w:p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(c)</w:t>
            </w:r>
          </w:p>
        </w:tc>
      </w:tr>
      <w:tr>
        <w:trPr>
          <w:trHeight w:val="1584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75" w:type="dxa"/>
          </w:tcPr>
          <w:p>
            <w:pPr>
              <w:pStyle w:val="TableParagraph"/>
              <w:ind w:left="223" w:right="213" w:firstLine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1: </w:t>
            </w:r>
            <w:r>
              <w:rPr>
                <w:sz w:val="24"/>
              </w:rPr>
              <w:t>Entrega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sistema e inicio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abastecimiento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San Plác</w:t>
            </w:r>
            <w:r>
              <w:rPr>
                <w:sz w:val="24"/>
              </w:rPr>
              <w:t>ido</w:t>
            </w:r>
            <w:r>
              <w:rPr>
                <w:sz w:val="24"/>
              </w:rPr>
              <w:t> y/o Alhajuela</w:t>
            </w:r>
          </w:p>
        </w:tc>
        <w:tc>
          <w:tcPr>
            <w:tcW w:w="105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91" w:hRule="atLeast"/>
        </w:trPr>
        <w:tc>
          <w:tcPr>
            <w:tcW w:w="1134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75" w:type="dxa"/>
          </w:tcPr>
          <w:p>
            <w:pPr>
              <w:pStyle w:val="TableParagraph"/>
              <w:ind w:left="223" w:right="213" w:firstLine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2: </w:t>
            </w:r>
            <w:r>
              <w:rPr>
                <w:sz w:val="24"/>
              </w:rPr>
              <w:t>Entrega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sistema e inicio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abastecimiento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Riochico</w:t>
            </w:r>
          </w:p>
        </w:tc>
        <w:tc>
          <w:tcPr>
            <w:tcW w:w="1053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4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75" w:type="dxa"/>
          </w:tcPr>
          <w:p>
            <w:pPr>
              <w:pStyle w:val="TableParagraph"/>
              <w:ind w:left="176" w:right="16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3: </w:t>
            </w:r>
            <w:r>
              <w:rPr>
                <w:sz w:val="24"/>
              </w:rPr>
              <w:t>Entrega de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Línea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Conducción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>on</w:t>
            </w:r>
            <w:r>
              <w:rPr>
                <w:sz w:val="24"/>
              </w:rPr>
              <w:t> sus tanques e inicio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abastecimiento de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Crucita</w:t>
            </w:r>
          </w:p>
        </w:tc>
        <w:tc>
          <w:tcPr>
            <w:tcW w:w="105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4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75" w:type="dxa"/>
          </w:tcPr>
          <w:p>
            <w:pPr>
              <w:pStyle w:val="TableParagraph"/>
              <w:ind w:left="223" w:right="213" w:firstLine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4: </w:t>
            </w:r>
            <w:r>
              <w:rPr>
                <w:sz w:val="24"/>
              </w:rPr>
              <w:t>Entrega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sistema e inicio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abastecimiento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</w:t>
            </w:r>
            <w:r>
              <w:rPr>
                <w:sz w:val="24"/>
              </w:rPr>
              <w:t>Abdón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Calderón</w:t>
            </w:r>
          </w:p>
        </w:tc>
        <w:tc>
          <w:tcPr>
            <w:tcW w:w="105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4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75" w:type="dxa"/>
          </w:tcPr>
          <w:p>
            <w:pPr>
              <w:pStyle w:val="TableParagraph"/>
              <w:ind w:left="174" w:right="16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5: </w:t>
            </w:r>
            <w:r>
              <w:rPr>
                <w:sz w:val="24"/>
              </w:rPr>
              <w:t>Inaugurac</w:t>
            </w:r>
            <w:r>
              <w:rPr>
                <w:sz w:val="24"/>
              </w:rPr>
              <w:t>ión</w:t>
            </w:r>
            <w:r>
              <w:rPr>
                <w:sz w:val="24"/>
              </w:rPr>
              <w:t> con la operatividad tot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 la Planta de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Mancha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G</w:t>
            </w:r>
            <w:r>
              <w:rPr>
                <w:sz w:val="24"/>
              </w:rPr>
              <w:t>rande,</w:t>
            </w:r>
            <w:r>
              <w:rPr>
                <w:sz w:val="24"/>
              </w:rPr>
              <w:t> San Plácido</w:t>
            </w:r>
          </w:p>
        </w:tc>
        <w:tc>
          <w:tcPr>
            <w:tcW w:w="105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8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75" w:type="dxa"/>
          </w:tcPr>
          <w:p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6: </w:t>
            </w:r>
            <w:r>
              <w:rPr>
                <w:sz w:val="24"/>
              </w:rPr>
              <w:t>Primera </w:t>
            </w:r>
            <w:r>
              <w:rPr>
                <w:sz w:val="24"/>
              </w:rPr>
              <w:t>piedra</w:t>
            </w:r>
            <w:r>
              <w:rPr>
                <w:sz w:val="24"/>
              </w:rPr>
              <w:t> e inicio de obras de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Fase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Dispersas</w:t>
            </w:r>
          </w:p>
        </w:tc>
        <w:tc>
          <w:tcPr>
            <w:tcW w:w="105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91" w:hRule="atLeast"/>
        </w:trPr>
        <w:tc>
          <w:tcPr>
            <w:tcW w:w="1134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75" w:type="dxa"/>
          </w:tcPr>
          <w:p>
            <w:pPr>
              <w:pStyle w:val="TableParagraph"/>
              <w:ind w:left="140" w:right="12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7: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sz w:val="24"/>
              </w:rPr>
              <w:t>Culminación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 inicio de servic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 la Fase 2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1053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spacing w:before="146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2775"/>
        <w:gridCol w:w="1053"/>
        <w:gridCol w:w="992"/>
        <w:gridCol w:w="992"/>
        <w:gridCol w:w="1276"/>
      </w:tblGrid>
      <w:tr>
        <w:trPr>
          <w:trHeight w:val="1291" w:hRule="atLeast"/>
        </w:trPr>
        <w:tc>
          <w:tcPr>
            <w:tcW w:w="1134" w:type="dxa"/>
          </w:tcPr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75" w:type="dxa"/>
          </w:tcPr>
          <w:p>
            <w:pPr>
              <w:pStyle w:val="TableParagraph"/>
              <w:spacing w:before="5"/>
              <w:ind w:left="127" w:right="116" w:firstLine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sz w:val="24"/>
              </w:rPr>
              <w:t>Primera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piedra</w:t>
            </w:r>
            <w:r>
              <w:rPr>
                <w:sz w:val="24"/>
              </w:rPr>
              <w:t> 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inicio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obras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Altas de San Plácido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Zonas Dispersas</w:t>
            </w:r>
          </w:p>
        </w:tc>
        <w:tc>
          <w:tcPr>
            <w:tcW w:w="1053" w:type="dxa"/>
          </w:tcPr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4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75" w:type="dxa"/>
          </w:tcPr>
          <w:p>
            <w:pPr>
              <w:pStyle w:val="TableParagraph"/>
              <w:spacing w:before="5"/>
              <w:ind w:left="137" w:right="12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9: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sz w:val="24"/>
              </w:rPr>
              <w:t>Culminación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 inicio de servic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en Zonas Altas de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Plácido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105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05" w:hRule="atLeast"/>
        </w:trPr>
        <w:tc>
          <w:tcPr>
            <w:tcW w:w="5954" w:type="dxa"/>
            <w:gridSpan w:val="4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468" w:right="102" w:hanging="355"/>
              <w:rPr>
                <w:sz w:val="24"/>
              </w:rPr>
            </w:pPr>
            <w:r>
              <w:rPr>
                <w:spacing w:val="-2"/>
                <w:sz w:val="24"/>
              </w:rPr>
              <w:t>Subto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5954" w:type="dxa"/>
            <w:gridSpan w:val="4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IVA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5954" w:type="dxa"/>
            <w:gridSpan w:val="4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49"/>
        <w:rPr>
          <w:b/>
        </w:rPr>
      </w:pPr>
    </w:p>
    <w:p>
      <w:pPr>
        <w:spacing w:before="0"/>
        <w:ind w:left="0" w:right="709" w:firstLine="0"/>
        <w:jc w:val="right"/>
        <w:rPr>
          <w:b/>
          <w:sz w:val="24"/>
        </w:rPr>
      </w:pPr>
      <w:r>
        <w:rPr>
          <w:b/>
          <w:color w:val="4471C4"/>
          <w:sz w:val="24"/>
        </w:rPr>
        <w:t>[insertar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pacing w:val="-2"/>
          <w:sz w:val="24"/>
        </w:rPr>
        <w:t>fecha]</w:t>
      </w:r>
    </w:p>
    <w:p>
      <w:pPr>
        <w:pStyle w:val="BodyText"/>
        <w:spacing w:before="240"/>
        <w:rPr>
          <w:b/>
        </w:rPr>
      </w:pPr>
    </w:p>
    <w:p>
      <w:pPr>
        <w:pStyle w:val="BodyText"/>
        <w:tabs>
          <w:tab w:pos="9204" w:val="left" w:leader="none"/>
          <w:tab w:pos="9267" w:val="left" w:leader="none"/>
        </w:tabs>
        <w:spacing w:line="338" w:lineRule="auto"/>
        <w:ind w:left="428" w:right="916"/>
        <w:jc w:val="both"/>
        <w:rPr>
          <w:rFonts w:ascii="Times New Roman" w:hAnsi="Times New Roman"/>
        </w:rPr>
      </w:pPr>
      <w:r>
        <w:rPr/>
        <w:t>Firma Autorizada: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  <w:spacing w:val="-11"/>
          <w:u w:val="single" w:color="006EBF"/>
        </w:rPr>
        <w:t> 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11"/>
        </w:rPr>
        <w:t> </w:t>
      </w:r>
      <w:r>
        <w:rPr/>
        <w:t>Nombre y Cargo del Firmante:</w:t>
      </w:r>
      <w:r>
        <w:rPr>
          <w:spacing w:val="110"/>
        </w:rPr>
        <w:t>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Nombre del Oferente: </w:t>
      </w:r>
      <w:r>
        <w:rPr>
          <w:rFonts w:ascii="Times New Roman" w:hAnsi="Times New Roman"/>
          <w:u w:val="single" w:color="006EBF"/>
        </w:rPr>
        <w:tab/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Dirección: </w:t>
      </w:r>
      <w:r>
        <w:rPr>
          <w:rFonts w:ascii="Times New Roman" w:hAnsi="Times New Roman"/>
          <w:u w:val="single" w:color="006EBF"/>
        </w:rPr>
        <w:tab/>
        <w:tab/>
        <w:t> </w:t>
      </w:r>
    </w:p>
    <w:p>
      <w:pPr>
        <w:pStyle w:val="BodyText"/>
        <w:spacing w:after="0" w:line="338" w:lineRule="auto"/>
        <w:jc w:val="both"/>
        <w:rPr>
          <w:rFonts w:ascii="Times New Roman" w:hAnsi="Times New Roman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49"/>
        <w:rPr>
          <w:rFonts w:ascii="Times New Roman"/>
        </w:rPr>
      </w:pPr>
    </w:p>
    <w:p>
      <w:pPr>
        <w:spacing w:before="1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04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Lista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servicios,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origen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especificaciones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técnicas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ofertadas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32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976" w:hRule="atLeast"/>
        </w:trPr>
        <w:tc>
          <w:tcPr>
            <w:tcW w:w="897" w:type="dxa"/>
          </w:tcPr>
          <w:p>
            <w:pPr>
              <w:pStyle w:val="TableParagraph"/>
              <w:spacing w:before="127"/>
              <w:rPr>
                <w:b/>
                <w:sz w:val="20"/>
              </w:rPr>
            </w:pPr>
          </w:p>
          <w:p>
            <w:pPr>
              <w:pStyle w:val="TableParagraph"/>
              <w:ind w:left="2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225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ind w:left="546" w:right="26" w:hanging="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DESCRIPCIÓ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N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ind w:left="432" w:right="102" w:hanging="3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CANTIDA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ind w:left="361" w:right="125" w:hanging="2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UNIDA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2410" w:type="dxa"/>
          </w:tcPr>
          <w:p>
            <w:pPr>
              <w:pStyle w:val="TableParagraph"/>
              <w:spacing w:before="127"/>
              <w:rPr>
                <w:b/>
                <w:sz w:val="20"/>
              </w:rPr>
            </w:pPr>
          </w:p>
          <w:p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ESPECIFICACIÓN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atLeast"/>
              <w:ind w:left="111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PAÍS </w:t>
            </w:r>
            <w:r>
              <w:rPr>
                <w:b/>
                <w:sz w:val="20"/>
              </w:rPr>
              <w:t>DE</w:t>
            </w:r>
            <w:r>
              <w:rPr>
                <w:b/>
                <w:sz w:val="20"/>
              </w:rPr>
              <w:t> ORIGEN </w:t>
            </w:r>
            <w:r>
              <w:rPr>
                <w:b/>
                <w:sz w:val="20"/>
              </w:rPr>
              <w:t>DE</w:t>
            </w:r>
            <w:r>
              <w:rPr>
                <w:b/>
                <w:sz w:val="20"/>
              </w:rPr>
              <w:t> LOS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BIENES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Y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SERVICIOS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atLeast"/>
              <w:ind w:left="110" w:right="10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ESPECIFICACI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ONES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TÉCNICAS</w:t>
            </w:r>
            <w:r>
              <w:rPr>
                <w:b/>
                <w:spacing w:val="-2"/>
                <w:sz w:val="20"/>
              </w:rPr>
              <w:t> OFERTAS</w:t>
            </w:r>
          </w:p>
        </w:tc>
      </w:tr>
      <w:tr>
        <w:trPr>
          <w:trHeight w:val="7250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445" w:right="26" w:hanging="307"/>
              <w:rPr>
                <w:sz w:val="18"/>
              </w:rPr>
            </w:pPr>
            <w:r>
              <w:rPr>
                <w:spacing w:val="-2"/>
                <w:sz w:val="18"/>
              </w:rPr>
              <w:t>Escenario/Ta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rima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10 m x 8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metálica </w:t>
            </w:r>
            <w:r>
              <w:rPr>
                <w:sz w:val="18"/>
              </w:rPr>
              <w:t>modular</w:t>
            </w:r>
            <w:r>
              <w:rPr>
                <w:sz w:val="18"/>
              </w:rPr>
              <w:t> de alta resistencia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plataforma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propia del evento. </w:t>
            </w:r>
            <w:r>
              <w:rPr>
                <w:sz w:val="18"/>
              </w:rPr>
              <w:t>Incluye</w:t>
            </w:r>
            <w:r>
              <w:rPr>
                <w:sz w:val="18"/>
              </w:rPr>
              <w:t> cubierta superior tipo </w:t>
            </w:r>
            <w:r>
              <w:rPr>
                <w:sz w:val="18"/>
              </w:rPr>
              <w:t>carpa</w:t>
            </w:r>
            <w:r>
              <w:rPr>
                <w:sz w:val="18"/>
              </w:rPr>
              <w:t> de al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 la protección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</w:t>
            </w:r>
            <w:r>
              <w:rPr>
                <w:sz w:val="18"/>
              </w:rPr>
              <w:t>componentes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ejecución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particulares serán </w:t>
            </w:r>
            <w:r>
              <w:rPr>
                <w:sz w:val="18"/>
              </w:rPr>
              <w:t>definidas</w:t>
            </w:r>
            <w:r>
              <w:rPr>
                <w:sz w:val="18"/>
              </w:rPr>
              <w:t> en la correspondiente </w:t>
            </w:r>
            <w:r>
              <w:rPr>
                <w:sz w:val="18"/>
              </w:rPr>
              <w:t>Orden</w:t>
            </w:r>
            <w:r>
              <w:rPr>
                <w:sz w:val="18"/>
              </w:rPr>
              <w:t> de 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6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185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33" w:right="12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z w:val="18"/>
              </w:rPr>
              <w:t> cableado,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consola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control,</w:t>
            </w:r>
            <w:r>
              <w:rPr>
                <w:sz w:val="18"/>
              </w:rPr>
              <w:t> iluminación LED, difusores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juegos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luces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automática o equivalente.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sistema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adecuada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iluminación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headerReference w:type="default" r:id="rId13"/>
          <w:footerReference w:type="default" r:id="rId14"/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5712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2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internacionales,</w:t>
            </w:r>
            <w:r>
              <w:rPr>
                <w:sz w:val="18"/>
              </w:rPr>
              <w:t>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el </w:t>
            </w:r>
            <w:r>
              <w:rPr>
                <w:sz w:val="18"/>
              </w:rPr>
              <w:t>registro</w:t>
            </w:r>
            <w:r>
              <w:rPr>
                <w:sz w:val="18"/>
              </w:rPr>
              <w:t>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imágenes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z w:val="18"/>
              </w:rPr>
              <w:t> durante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Las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específicas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cada evento.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86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de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98" w:hRule="atLeast"/>
        </w:trPr>
        <w:tc>
          <w:tcPr>
            <w:tcW w:w="897" w:type="dxa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63" w:right="151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mínim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quince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(15 m²), apta para la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6372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23" w:right="114"/>
              <w:jc w:val="center"/>
              <w:rPr>
                <w:sz w:val="18"/>
              </w:rPr>
            </w:pPr>
            <w:r>
              <w:rPr>
                <w:sz w:val="18"/>
              </w:rPr>
              <w:t>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</w:t>
            </w:r>
            <w:r>
              <w:rPr>
                <w:sz w:val="18"/>
              </w:rPr>
              <w:t>presentaciones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institucionales, </w:t>
            </w:r>
            <w:r>
              <w:rPr>
                <w:spacing w:val="-2"/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establecidas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2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2" w:right="101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del</w:t>
            </w:r>
          </w:p>
          <w:p>
            <w:pPr>
              <w:pStyle w:val="TableParagraph"/>
              <w:spacing w:line="195" w:lineRule="exact"/>
              <w:ind w:left="9" w:right="1"/>
              <w:jc w:val="center"/>
              <w:rPr>
                <w:sz w:val="18"/>
              </w:rPr>
            </w:pPr>
            <w:r>
              <w:rPr>
                <w:sz w:val="18"/>
              </w:rPr>
              <w:t>lugar,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correcto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9" w:right="129" w:hanging="1"/>
              <w:jc w:val="center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soporte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destinado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 continuo y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 y estratégico para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45" w:hRule="atLeast"/>
        </w:trPr>
        <w:tc>
          <w:tcPr>
            <w:tcW w:w="897" w:type="dxa"/>
          </w:tcPr>
          <w:p>
            <w:pPr>
              <w:pStyle w:val="TableParagraph"/>
              <w:spacing w:line="210" w:lineRule="exact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line="195" w:lineRule="exact"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spacing w:before="210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spacing w:before="210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210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1" w:firstLine="211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(estimado</w:t>
            </w:r>
          </w:p>
          <w:p>
            <w:pPr>
              <w:pStyle w:val="TableParagraph"/>
              <w:spacing w:line="195" w:lineRule="exact"/>
              <w:ind w:left="126"/>
              <w:rPr>
                <w:sz w:val="18"/>
              </w:rPr>
            </w:pP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traslado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4174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before="5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Hermanas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42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ind w:left="445" w:right="26" w:hanging="307"/>
              <w:rPr>
                <w:sz w:val="18"/>
              </w:rPr>
            </w:pPr>
            <w:r>
              <w:rPr>
                <w:spacing w:val="-2"/>
                <w:sz w:val="18"/>
              </w:rPr>
              <w:t>Escenario/Ta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rima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10 m x 8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metálica </w:t>
            </w:r>
            <w:r>
              <w:rPr>
                <w:sz w:val="18"/>
              </w:rPr>
              <w:t>modular</w:t>
            </w:r>
            <w:r>
              <w:rPr>
                <w:sz w:val="18"/>
              </w:rPr>
              <w:t> de alta resistencia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plataforma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propia del evento. </w:t>
            </w:r>
            <w:r>
              <w:rPr>
                <w:sz w:val="18"/>
              </w:rPr>
              <w:t>Incluye</w:t>
            </w:r>
            <w:r>
              <w:rPr>
                <w:sz w:val="18"/>
              </w:rPr>
              <w:t> cubierta superior tipo </w:t>
            </w:r>
            <w:r>
              <w:rPr>
                <w:sz w:val="18"/>
              </w:rPr>
              <w:t>carpa</w:t>
            </w:r>
            <w:r>
              <w:rPr>
                <w:sz w:val="18"/>
              </w:rPr>
              <w:t> de al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 la protección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</w:t>
            </w:r>
            <w:r>
              <w:rPr>
                <w:sz w:val="18"/>
              </w:rPr>
              <w:t>componentes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ejecución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particulares serán </w:t>
            </w:r>
            <w:r>
              <w:rPr>
                <w:sz w:val="18"/>
              </w:rPr>
              <w:t>definidas</w:t>
            </w:r>
            <w:r>
              <w:rPr>
                <w:sz w:val="18"/>
              </w:rPr>
              <w:t> en la correspondiente Orden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897" w:type="dxa"/>
          </w:tcPr>
          <w:p>
            <w:pPr>
              <w:pStyle w:val="TableParagraph"/>
              <w:spacing w:before="115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spacing w:before="115"/>
              <w:rPr>
                <w:b/>
                <w:sz w:val="18"/>
              </w:rPr>
            </w:pPr>
          </w:p>
          <w:p>
            <w:pPr>
              <w:pStyle w:val="TableParagraph"/>
              <w:ind w:left="185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992" w:type="dxa"/>
          </w:tcPr>
          <w:p>
            <w:pPr>
              <w:pStyle w:val="TableParagraph"/>
              <w:spacing w:before="115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11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210" w:right="19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compuesto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7910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2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cableado, consola de </w:t>
            </w:r>
            <w:r>
              <w:rPr>
                <w:sz w:val="18"/>
              </w:rPr>
              <w:t>control,</w:t>
            </w:r>
            <w:r>
              <w:rPr>
                <w:sz w:val="18"/>
              </w:rPr>
              <w:t> iluminación LED, difusores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juegos de luces de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automática o equivalente.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sistema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 del escenario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internacionales,</w:t>
            </w:r>
            <w:r>
              <w:rPr>
                <w:sz w:val="18"/>
              </w:rPr>
              <w:t>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el </w:t>
            </w:r>
            <w:r>
              <w:rPr>
                <w:sz w:val="18"/>
              </w:rPr>
              <w:t>registro</w:t>
            </w:r>
            <w:r>
              <w:rPr>
                <w:sz w:val="18"/>
              </w:rPr>
              <w:t>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imágenes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z w:val="18"/>
              </w:rPr>
              <w:t> durante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Las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específicas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cada evento.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8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290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7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instalación,</w:t>
            </w:r>
          </w:p>
          <w:p>
            <w:pPr>
              <w:pStyle w:val="TableParagraph"/>
              <w:spacing w:line="195" w:lineRule="exact"/>
              <w:ind w:left="9" w:right="1"/>
              <w:jc w:val="center"/>
              <w:rPr>
                <w:sz w:val="18"/>
              </w:rPr>
            </w:pPr>
            <w:r>
              <w:rPr>
                <w:sz w:val="18"/>
              </w:rPr>
              <w:t>alineación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09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52" w:right="142" w:hanging="1"/>
              <w:jc w:val="center"/>
              <w:rPr>
                <w:sz w:val="18"/>
              </w:rPr>
            </w:pPr>
            <w:r>
              <w:rPr>
                <w:sz w:val="18"/>
              </w:rPr>
              <w:t>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cantidades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definidos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6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317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quince metros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(15 m²), apta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</w:t>
            </w:r>
            <w:r>
              <w:rPr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establecidas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2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2" w:right="101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adecuado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funcionamiento.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sistema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5053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8"/>
              <w:jc w:val="center"/>
              <w:rPr>
                <w:sz w:val="18"/>
              </w:rPr>
            </w:pPr>
            <w:r>
              <w:rPr>
                <w:sz w:val="18"/>
              </w:rPr>
              <w:t>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soporte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destinado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 continuo y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lugar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alejado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53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31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before="3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2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445" w:right="26" w:hanging="307"/>
              <w:rPr>
                <w:sz w:val="18"/>
              </w:rPr>
            </w:pPr>
            <w:r>
              <w:rPr>
                <w:spacing w:val="-2"/>
                <w:sz w:val="18"/>
              </w:rPr>
              <w:t>Escenario/Ta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rima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10 m x 8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metálica </w:t>
            </w:r>
            <w:r>
              <w:rPr>
                <w:sz w:val="18"/>
              </w:rPr>
              <w:t>modular</w:t>
            </w:r>
            <w:r>
              <w:rPr>
                <w:sz w:val="18"/>
              </w:rPr>
              <w:t> de alta resistencia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plataforma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propia del evento. </w:t>
            </w:r>
            <w:r>
              <w:rPr>
                <w:sz w:val="18"/>
              </w:rPr>
              <w:t>Incluye</w:t>
            </w:r>
            <w:r>
              <w:rPr>
                <w:sz w:val="18"/>
              </w:rPr>
              <w:t> cubierta superior tipo </w:t>
            </w:r>
            <w:r>
              <w:rPr>
                <w:sz w:val="18"/>
              </w:rPr>
              <w:t>carpa</w:t>
            </w:r>
            <w:r>
              <w:rPr>
                <w:sz w:val="18"/>
              </w:rPr>
              <w:t> de al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 la protección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</w:t>
            </w:r>
            <w:r>
              <w:rPr>
                <w:sz w:val="18"/>
              </w:rPr>
              <w:t>componentes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</w:t>
            </w:r>
          </w:p>
          <w:p>
            <w:pPr>
              <w:pStyle w:val="TableParagraph"/>
              <w:spacing w:line="220" w:lineRule="atLeast"/>
              <w:ind w:left="271" w:right="260"/>
              <w:jc w:val="center"/>
              <w:rPr>
                <w:sz w:val="18"/>
              </w:rPr>
            </w:pPr>
            <w:r>
              <w:rPr>
                <w:sz w:val="18"/>
              </w:rPr>
              <w:t>garantizando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seguridad,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31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7" w:right="127" w:hanging="1"/>
              <w:jc w:val="center"/>
              <w:rPr>
                <w:sz w:val="18"/>
              </w:rPr>
            </w:pPr>
            <w:r>
              <w:rPr>
                <w:sz w:val="18"/>
              </w:rPr>
              <w:t>estabilidad y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toda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ejecución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particulares serán </w:t>
            </w:r>
            <w:r>
              <w:rPr>
                <w:sz w:val="18"/>
              </w:rPr>
              <w:t>definidas</w:t>
            </w:r>
            <w:r>
              <w:rPr>
                <w:sz w:val="18"/>
              </w:rPr>
              <w:t> 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z w:val="18"/>
              </w:rPr>
              <w:t> de 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2" w:right="10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cableado, consola de </w:t>
            </w:r>
            <w:r>
              <w:rPr>
                <w:sz w:val="18"/>
              </w:rPr>
              <w:t>control,</w:t>
            </w:r>
            <w:r>
              <w:rPr>
                <w:sz w:val="18"/>
              </w:rPr>
              <w:t> iluminación LED, difusores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juegos de luces de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automática o equivalente.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sistema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 del escenario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internacionales,</w:t>
            </w:r>
            <w:r>
              <w:rPr>
                <w:sz w:val="18"/>
              </w:rPr>
              <w:t>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el </w:t>
            </w:r>
            <w:r>
              <w:rPr>
                <w:sz w:val="18"/>
              </w:rPr>
              <w:t>registro</w:t>
            </w:r>
            <w:r>
              <w:rPr>
                <w:sz w:val="18"/>
              </w:rPr>
              <w:t>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imágenes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z w:val="18"/>
              </w:rPr>
              <w:t> durante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Las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específicas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cada evento.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18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8" w:right="11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deberán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garantizar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329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66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317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quince metros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(15 m²), apta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</w:t>
            </w:r>
            <w:r>
              <w:rPr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establecidas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25" w:hRule="atLeast"/>
        </w:trPr>
        <w:tc>
          <w:tcPr>
            <w:tcW w:w="897" w:type="dxa"/>
          </w:tcPr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1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78" w:right="16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z w:val="18"/>
              </w:rPr>
              <w:t> digital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audio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menos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canales,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parlantes,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7250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8"/>
              <w:jc w:val="center"/>
              <w:rPr>
                <w:sz w:val="18"/>
              </w:rPr>
            </w:pPr>
            <w:r>
              <w:rPr>
                <w:sz w:val="18"/>
              </w:rPr>
              <w:t>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soporte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destinado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 continuo y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de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protección,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puesta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tierra,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47" w:right="136"/>
              <w:jc w:val="center"/>
              <w:rPr>
                <w:sz w:val="18"/>
              </w:rPr>
            </w:pPr>
            <w:r>
              <w:rPr>
                <w:sz w:val="18"/>
              </w:rPr>
              <w:t>accesorios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complementarios</w:t>
            </w:r>
            <w:r>
              <w:rPr>
                <w:sz w:val="18"/>
              </w:rPr>
              <w:t>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2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2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445" w:right="26" w:hanging="307"/>
              <w:rPr>
                <w:sz w:val="18"/>
              </w:rPr>
            </w:pPr>
            <w:r>
              <w:rPr>
                <w:spacing w:val="-2"/>
                <w:sz w:val="18"/>
              </w:rPr>
              <w:t>Escenario/Ta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rima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1" w:right="11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10 m x 8 m,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metálica </w:t>
            </w:r>
            <w:r>
              <w:rPr>
                <w:sz w:val="18"/>
              </w:rPr>
              <w:t>modular</w:t>
            </w:r>
            <w:r>
              <w:rPr>
                <w:sz w:val="18"/>
              </w:rPr>
              <w:t> de alta resistencia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plataforma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estable,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propia del evento. </w:t>
            </w:r>
            <w:r>
              <w:rPr>
                <w:sz w:val="18"/>
              </w:rPr>
              <w:t>Incluye</w:t>
            </w:r>
            <w:r>
              <w:rPr>
                <w:sz w:val="18"/>
              </w:rPr>
              <w:t> cubierta superior tipo </w:t>
            </w:r>
            <w:r>
              <w:rPr>
                <w:sz w:val="18"/>
              </w:rPr>
              <w:t>carpa</w:t>
            </w:r>
            <w:r>
              <w:rPr>
                <w:sz w:val="18"/>
              </w:rPr>
              <w:t> de al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 la protección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directiva,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autoridades,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demás.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</w:t>
            </w:r>
            <w:r>
              <w:rPr>
                <w:sz w:val="18"/>
              </w:rPr>
              <w:t>componentes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ejecución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particulares serán </w:t>
            </w:r>
            <w:r>
              <w:rPr>
                <w:sz w:val="18"/>
              </w:rPr>
              <w:t>definidas</w:t>
            </w:r>
            <w:r>
              <w:rPr>
                <w:sz w:val="18"/>
              </w:rPr>
              <w:t> en la correspondiente </w:t>
            </w:r>
            <w:r>
              <w:rPr>
                <w:sz w:val="18"/>
              </w:rPr>
              <w:t>Orden</w:t>
            </w:r>
            <w:r>
              <w:rPr>
                <w:sz w:val="18"/>
              </w:rPr>
              <w:t> de 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85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2" w:right="10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cableado, consola de </w:t>
            </w:r>
            <w:r>
              <w:rPr>
                <w:sz w:val="18"/>
              </w:rPr>
              <w:t>control,</w:t>
            </w:r>
            <w:r>
              <w:rPr>
                <w:sz w:val="18"/>
              </w:rPr>
              <w:t> iluminación LED, difusores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juegos de luces de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automática o equivalente.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sistema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 del escenario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internacionales,</w:t>
            </w:r>
            <w:r>
              <w:rPr>
                <w:sz w:val="18"/>
              </w:rPr>
              <w:t>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el </w:t>
            </w:r>
            <w:r>
              <w:rPr>
                <w:sz w:val="18"/>
              </w:rPr>
              <w:t>registro</w:t>
            </w:r>
            <w:r>
              <w:rPr>
                <w:sz w:val="18"/>
              </w:rPr>
              <w:t>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imágenes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videos</w:t>
            </w:r>
            <w:r>
              <w:rPr>
                <w:sz w:val="18"/>
              </w:rPr>
              <w:t> durante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Las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específicas del sistema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cada evento.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549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quince metros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(15 m²), apta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</w:t>
            </w:r>
            <w:r>
              <w:rPr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Las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especificaciones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particulares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65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52" w:right="142"/>
              <w:jc w:val="center"/>
              <w:rPr>
                <w:sz w:val="18"/>
              </w:rPr>
            </w:pP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soporte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4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3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7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destinado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 continuo y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amplificación,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iluminación,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pantallas,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5932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47" w:right="136"/>
              <w:jc w:val="center"/>
              <w:rPr>
                <w:sz w:val="18"/>
              </w:rPr>
            </w:pPr>
            <w:r>
              <w:rPr>
                <w:sz w:val="18"/>
              </w:rPr>
              <w:t>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z w:val="18"/>
              </w:rPr>
              <w:t> 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complementarios</w:t>
            </w:r>
            <w:r>
              <w:rPr>
                <w:sz w:val="18"/>
              </w:rPr>
              <w:t>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26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27" w:hRule="atLeast"/>
        </w:trPr>
        <w:tc>
          <w:tcPr>
            <w:tcW w:w="897" w:type="dxa"/>
          </w:tcPr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445" w:right="26" w:hanging="307"/>
              <w:rPr>
                <w:sz w:val="18"/>
              </w:rPr>
            </w:pPr>
            <w:r>
              <w:rPr>
                <w:spacing w:val="-2"/>
                <w:sz w:val="18"/>
              </w:rPr>
              <w:t>Escenario/Ta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rima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escenario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10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construido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 metálica </w:t>
            </w:r>
            <w:r>
              <w:rPr>
                <w:sz w:val="18"/>
              </w:rPr>
              <w:t>modular</w:t>
            </w:r>
            <w:r>
              <w:rPr>
                <w:sz w:val="18"/>
              </w:rPr>
              <w:t> de alta resistencia y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plataforma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estable,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5712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5" w:right="105" w:firstLine="1"/>
              <w:jc w:val="center"/>
              <w:rPr>
                <w:sz w:val="18"/>
              </w:rPr>
            </w:pPr>
            <w:r>
              <w:rPr>
                <w:sz w:val="18"/>
              </w:rPr>
              <w:t>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propia del evento. </w:t>
            </w:r>
            <w:r>
              <w:rPr>
                <w:sz w:val="18"/>
              </w:rPr>
              <w:t>Incluye</w:t>
            </w:r>
            <w:r>
              <w:rPr>
                <w:sz w:val="18"/>
              </w:rPr>
              <w:t> cubierta superior tipo </w:t>
            </w:r>
            <w:r>
              <w:rPr>
                <w:sz w:val="18"/>
              </w:rPr>
              <w:t>carpa</w:t>
            </w:r>
            <w:r>
              <w:rPr>
                <w:sz w:val="18"/>
              </w:rPr>
              <w:t> de al menos 10 m x 9 </w:t>
            </w:r>
            <w:r>
              <w:rPr>
                <w:sz w:val="18"/>
              </w:rPr>
              <w:t>m,</w:t>
            </w:r>
            <w:r>
              <w:rPr>
                <w:sz w:val="18"/>
              </w:rPr>
              <w:t>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intemperie, destinada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 la protección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escenario,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</w:t>
            </w:r>
            <w:r>
              <w:rPr>
                <w:sz w:val="18"/>
              </w:rPr>
              <w:t>componentes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anclaje,</w:t>
            </w:r>
            <w:r>
              <w:rPr>
                <w:sz w:val="18"/>
              </w:rPr>
              <w:t>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complementarios,</w:t>
            </w:r>
            <w:r>
              <w:rPr>
                <w:sz w:val="18"/>
              </w:rPr>
              <w:t> garantizando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</w:t>
            </w:r>
            <w:r>
              <w:rPr>
                <w:sz w:val="18"/>
              </w:rPr>
              <w:t>funcionalidad</w:t>
            </w:r>
            <w:r>
              <w:rPr>
                <w:sz w:val="18"/>
              </w:rPr>
              <w:t> durante toda la ejecución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particulares serán </w:t>
            </w:r>
            <w:r>
              <w:rPr>
                <w:sz w:val="18"/>
              </w:rPr>
              <w:t>definidas</w:t>
            </w:r>
            <w:r>
              <w:rPr>
                <w:sz w:val="18"/>
              </w:rPr>
              <w:t> en la correspondiente </w:t>
            </w:r>
            <w:r>
              <w:rPr>
                <w:sz w:val="18"/>
              </w:rPr>
              <w:t>Orden</w:t>
            </w:r>
            <w:r>
              <w:rPr>
                <w:sz w:val="18"/>
              </w:rPr>
              <w:t> de 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5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85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2" w:right="10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set de iluminación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fijación,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cableado, consola de </w:t>
            </w:r>
            <w:r>
              <w:rPr>
                <w:sz w:val="18"/>
              </w:rPr>
              <w:t>control,</w:t>
            </w:r>
            <w:r>
              <w:rPr>
                <w:sz w:val="18"/>
              </w:rPr>
              <w:t> iluminación LED, difusores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juegos de luces de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automática o equivalente.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sistema deberá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iluminación del escenario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 la mesa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asegurando la </w:t>
            </w:r>
            <w:r>
              <w:rPr>
                <w:sz w:val="18"/>
              </w:rPr>
              <w:t>visibilidad</w:t>
            </w:r>
            <w:r>
              <w:rPr>
                <w:sz w:val="18"/>
              </w:rPr>
              <w:t> permanente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delegaciones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internacionales,</w:t>
            </w:r>
            <w:r>
              <w:rPr>
                <w:sz w:val="18"/>
              </w:rPr>
              <w:t>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 especiales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participantes.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 </w:t>
            </w:r>
            <w:r>
              <w:rPr>
                <w:sz w:val="18"/>
              </w:rPr>
              <w:t>proporcionar</w:t>
            </w:r>
            <w:r>
              <w:rPr>
                <w:sz w:val="18"/>
              </w:rPr>
              <w:t> condiciones óptimas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potencia lumínica para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facilitando el </w:t>
            </w:r>
            <w:r>
              <w:rPr>
                <w:sz w:val="18"/>
              </w:rPr>
              <w:t>registro</w:t>
            </w:r>
            <w:r>
              <w:rPr>
                <w:sz w:val="18"/>
              </w:rPr>
              <w:t>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iluminación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correcta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captura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imágenes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videos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219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49" w:right="138" w:hanging="1"/>
              <w:jc w:val="center"/>
              <w:rPr>
                <w:sz w:val="18"/>
              </w:rPr>
            </w:pPr>
            <w:r>
              <w:rPr>
                <w:sz w:val="18"/>
              </w:rPr>
              <w:t>durante las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 y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desarrolladas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específicas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cada evento.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90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quince metros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(15 m²), apta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</w:t>
            </w:r>
            <w:r>
              <w:rPr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condiciones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climáticas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adversas.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El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52" w:right="142" w:firstLine="1"/>
              <w:jc w:val="center"/>
              <w:rPr>
                <w:sz w:val="18"/>
              </w:rPr>
            </w:pPr>
            <w:r>
              <w:rPr>
                <w:sz w:val="18"/>
              </w:rPr>
              <w:t>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soporte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45" w:hRule="atLeast"/>
        </w:trPr>
        <w:tc>
          <w:tcPr>
            <w:tcW w:w="897" w:type="dxa"/>
          </w:tcPr>
          <w:p>
            <w:pPr>
              <w:pStyle w:val="TableParagraph"/>
              <w:spacing w:line="210" w:lineRule="exact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line="195" w:lineRule="exact"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spacing w:before="100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spacing w:before="210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210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210" w:firstLine="142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</w:p>
          <w:p>
            <w:pPr>
              <w:pStyle w:val="TableParagraph"/>
              <w:spacing w:line="195" w:lineRule="exact"/>
              <w:ind w:left="335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con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812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7"/>
              <w:jc w:val="center"/>
              <w:rPr>
                <w:sz w:val="18"/>
              </w:rPr>
            </w:pPr>
            <w:r>
              <w:rPr>
                <w:sz w:val="18"/>
              </w:rPr>
              <w:t>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destinado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 continuo y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 y estratégico para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6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65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73" w:right="161" w:hanging="2"/>
              <w:jc w:val="both"/>
              <w:rPr>
                <w:sz w:val="18"/>
              </w:rPr>
            </w:pPr>
            <w:r>
              <w:rPr>
                <w:sz w:val="18"/>
              </w:rPr>
              <w:t>prestadas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dentro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parroquias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68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503" w:right="26" w:hanging="381"/>
              <w:rPr>
                <w:sz w:val="18"/>
              </w:rPr>
            </w:pPr>
            <w:r>
              <w:rPr>
                <w:spacing w:val="-2"/>
                <w:sz w:val="18"/>
              </w:rPr>
              <w:t>Escenario/Alt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illo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directiva y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(5 m) de frente por </w:t>
            </w:r>
            <w:r>
              <w:rPr>
                <w:sz w:val="18"/>
              </w:rPr>
              <w:t>dos</w:t>
            </w:r>
            <w:r>
              <w:rPr>
                <w:sz w:val="18"/>
              </w:rPr>
              <w:t>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metálica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derivada de la </w:t>
            </w:r>
            <w:r>
              <w:rPr>
                <w:sz w:val="18"/>
              </w:rPr>
              <w:t>presencia</w:t>
            </w:r>
            <w:r>
              <w:rPr>
                <w:sz w:val="18"/>
              </w:rPr>
              <w:t> simultánea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invitados </w:t>
            </w:r>
            <w:r>
              <w:rPr>
                <w:sz w:val="18"/>
              </w:rPr>
              <w:t>especiales,</w:t>
            </w:r>
            <w:r>
              <w:rPr>
                <w:sz w:val="18"/>
              </w:rPr>
              <w:t> mobiliario y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complementarios.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provisión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colocación de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 todos los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 para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 y disposición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deberán </w:t>
            </w:r>
            <w:r>
              <w:rPr>
                <w:sz w:val="18"/>
              </w:rPr>
              <w:t>realizarse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35" w:right="12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seis metros (6 m) de </w:t>
            </w:r>
            <w:r>
              <w:rPr>
                <w:sz w:val="18"/>
              </w:rPr>
              <w:t>frente</w:t>
            </w:r>
            <w:r>
              <w:rPr>
                <w:sz w:val="18"/>
              </w:rPr>
              <w:t> por tres metros (3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fabricadas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 apta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condiciones de exterior.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carpas deberán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una altura suficiente </w:t>
            </w:r>
            <w:r>
              <w:rPr>
                <w:sz w:val="18"/>
              </w:rPr>
              <w:t>que</w:t>
            </w:r>
            <w:r>
              <w:rPr>
                <w:sz w:val="18"/>
              </w:rPr>
              <w:t> permita mantener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las actividades por parte de</w:t>
            </w:r>
          </w:p>
          <w:p>
            <w:pPr>
              <w:pStyle w:val="TableParagraph"/>
              <w:spacing w:line="220" w:lineRule="atLeast"/>
              <w:ind w:left="193" w:right="182"/>
              <w:jc w:val="center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asistentes,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además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frente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52" w:right="142" w:firstLine="1"/>
              <w:jc w:val="center"/>
              <w:rPr>
                <w:sz w:val="18"/>
              </w:rPr>
            </w:pPr>
            <w:r>
              <w:rPr>
                <w:sz w:val="18"/>
              </w:rPr>
              <w:t>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8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seis metros cuadrados </w:t>
            </w:r>
            <w:r>
              <w:rPr>
                <w:sz w:val="18"/>
              </w:rPr>
              <w:t>(6</w:t>
            </w:r>
            <w:r>
              <w:rPr>
                <w:sz w:val="18"/>
              </w:rPr>
              <w:t> m²), apta para la </w:t>
            </w:r>
            <w:r>
              <w:rPr>
                <w:sz w:val="18"/>
              </w:rPr>
              <w:t>proyección</w:t>
            </w:r>
            <w:r>
              <w:rPr>
                <w:sz w:val="18"/>
              </w:rPr>
              <w:t> de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condiciones</w:t>
            </w:r>
          </w:p>
          <w:p>
            <w:pPr>
              <w:pStyle w:val="TableParagraph"/>
              <w:spacing w:line="220" w:lineRule="atLeast"/>
              <w:ind w:left="157" w:right="146" w:hanging="1"/>
              <w:jc w:val="center"/>
              <w:rPr>
                <w:sz w:val="18"/>
              </w:rPr>
            </w:pPr>
            <w:r>
              <w:rPr>
                <w:sz w:val="18"/>
              </w:rPr>
              <w:t>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características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52" w:right="142"/>
              <w:jc w:val="center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espacio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donde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soporte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878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0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 a garantizar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z w:val="18"/>
              </w:rPr>
              <w:t> 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z w:val="18"/>
              </w:rPr>
              <w:t>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77" w:right="166" w:hanging="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31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68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503" w:right="26" w:hanging="381"/>
              <w:rPr>
                <w:sz w:val="18"/>
              </w:rPr>
            </w:pPr>
            <w:r>
              <w:rPr>
                <w:spacing w:val="-2"/>
                <w:sz w:val="18"/>
              </w:rPr>
              <w:t>Escenario/Alt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illo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directiva y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(5 m) de frente por </w:t>
            </w:r>
            <w:r>
              <w:rPr>
                <w:sz w:val="18"/>
              </w:rPr>
              <w:t>dos</w:t>
            </w:r>
            <w:r>
              <w:rPr>
                <w:sz w:val="18"/>
              </w:rPr>
              <w:t>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metálica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derivada de la </w:t>
            </w:r>
            <w:r>
              <w:rPr>
                <w:sz w:val="18"/>
              </w:rPr>
              <w:t>presencia</w:t>
            </w:r>
            <w:r>
              <w:rPr>
                <w:sz w:val="18"/>
              </w:rPr>
              <w:t> simultánea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invitados </w:t>
            </w:r>
            <w:r>
              <w:rPr>
                <w:sz w:val="18"/>
              </w:rPr>
              <w:t>especiales,</w:t>
            </w:r>
            <w:r>
              <w:rPr>
                <w:sz w:val="18"/>
              </w:rPr>
              <w:t> mobiliario y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complementarios.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provisión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colocación de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 todos los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 para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 y disposición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deberán </w:t>
            </w:r>
            <w:r>
              <w:rPr>
                <w:sz w:val="18"/>
              </w:rPr>
              <w:t>realizarse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2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35" w:right="12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seis metros (6 m) de </w:t>
            </w:r>
            <w:r>
              <w:rPr>
                <w:sz w:val="18"/>
              </w:rPr>
              <w:t>frente</w:t>
            </w:r>
            <w:r>
              <w:rPr>
                <w:sz w:val="18"/>
              </w:rPr>
              <w:t> por tres metros (3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fabricadas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 apta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condiciones de exterior.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carpas deberán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una altura suficiente </w:t>
            </w:r>
            <w:r>
              <w:rPr>
                <w:sz w:val="18"/>
              </w:rPr>
              <w:t>que</w:t>
            </w:r>
            <w:r>
              <w:rPr>
                <w:sz w:val="18"/>
              </w:rPr>
              <w:t> permita mantener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del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escenario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47" w:right="137"/>
              <w:jc w:val="center"/>
              <w:rPr>
                <w:sz w:val="18"/>
              </w:rPr>
            </w:pPr>
            <w:r>
              <w:rPr>
                <w:sz w:val="18"/>
              </w:rPr>
              <w:t>las actividades por parte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los asistentes,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8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2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seis metros cuadrados </w:t>
            </w:r>
            <w:r>
              <w:rPr>
                <w:sz w:val="18"/>
              </w:rPr>
              <w:t>(6</w:t>
            </w:r>
            <w:r>
              <w:rPr>
                <w:sz w:val="18"/>
              </w:rPr>
              <w:t> m²), apta para la </w:t>
            </w:r>
            <w:r>
              <w:rPr>
                <w:sz w:val="18"/>
              </w:rPr>
              <w:t>proyección</w:t>
            </w:r>
            <w:r>
              <w:rPr>
                <w:sz w:val="18"/>
              </w:rPr>
              <w:t> de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</w:p>
          <w:p>
            <w:pPr>
              <w:pStyle w:val="TableParagraph"/>
              <w:spacing w:line="195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asistentes,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brillo,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nitidez,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4174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3" w:right="122"/>
              <w:jc w:val="center"/>
              <w:rPr>
                <w:sz w:val="18"/>
              </w:rPr>
            </w:pPr>
            <w:r>
              <w:rPr>
                <w:sz w:val="18"/>
              </w:rPr>
              <w:t>considerando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establecidas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12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9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 y soporte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especificaciones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65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236" w:right="226" w:firstLine="1"/>
              <w:jc w:val="center"/>
              <w:rPr>
                <w:sz w:val="18"/>
              </w:rPr>
            </w:pPr>
            <w:r>
              <w:rPr>
                <w:sz w:val="18"/>
              </w:rPr>
              <w:t>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0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 a garantizar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z w:val="18"/>
              </w:rPr>
              <w:t> 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z w:val="18"/>
              </w:rPr>
              <w:t>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4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282" w:right="271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pasajeros,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97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68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503" w:right="26" w:hanging="381"/>
              <w:rPr>
                <w:sz w:val="18"/>
              </w:rPr>
            </w:pPr>
            <w:r>
              <w:rPr>
                <w:spacing w:val="-2"/>
                <w:sz w:val="18"/>
              </w:rPr>
              <w:t>Escenario/Alt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illo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directiva y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(5 m) de frente por </w:t>
            </w:r>
            <w:r>
              <w:rPr>
                <w:sz w:val="18"/>
              </w:rPr>
              <w:t>dos</w:t>
            </w:r>
            <w:r>
              <w:rPr>
                <w:sz w:val="18"/>
              </w:rPr>
              <w:t>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metálica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derivada de la </w:t>
            </w:r>
            <w:r>
              <w:rPr>
                <w:sz w:val="18"/>
              </w:rPr>
              <w:t>presencia</w:t>
            </w:r>
            <w:r>
              <w:rPr>
                <w:sz w:val="18"/>
              </w:rPr>
              <w:t> simultánea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invitados </w:t>
            </w:r>
            <w:r>
              <w:rPr>
                <w:sz w:val="18"/>
              </w:rPr>
              <w:t>especiales,</w:t>
            </w:r>
            <w:r>
              <w:rPr>
                <w:sz w:val="18"/>
              </w:rPr>
              <w:t> mobiliario y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complementarios.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provisión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colocación de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 todos los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 para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 y disposición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deberán </w:t>
            </w:r>
            <w:r>
              <w:rPr>
                <w:sz w:val="18"/>
              </w:rPr>
              <w:t>realizarse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35" w:right="12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seis metros (6 m) de </w:t>
            </w:r>
            <w:r>
              <w:rPr>
                <w:sz w:val="18"/>
              </w:rPr>
              <w:t>frente</w:t>
            </w:r>
            <w:r>
              <w:rPr>
                <w:sz w:val="18"/>
              </w:rPr>
              <w:t> por tres metros (3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fabricadas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 apta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condiciones de exterior.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carpas deberán contar con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altura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suficiente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que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4174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52" w:right="142" w:firstLine="1"/>
              <w:jc w:val="center"/>
              <w:rPr>
                <w:sz w:val="18"/>
              </w:rPr>
            </w:pPr>
            <w:r>
              <w:rPr>
                <w:sz w:val="18"/>
              </w:rPr>
              <w:t>permita mantener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las actividades por parte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los asistentes,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8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seis metros cuadrados </w:t>
            </w:r>
            <w:r>
              <w:rPr>
                <w:sz w:val="18"/>
              </w:rPr>
              <w:t>(6</w:t>
            </w:r>
            <w:r>
              <w:rPr>
                <w:sz w:val="18"/>
              </w:rPr>
              <w:t> m²), apta para la </w:t>
            </w:r>
            <w:r>
              <w:rPr>
                <w:sz w:val="18"/>
              </w:rPr>
              <w:t>proyección</w:t>
            </w:r>
            <w:r>
              <w:rPr>
                <w:sz w:val="18"/>
              </w:rPr>
              <w:t> de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elementos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desarrollo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> pantalla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4833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29" w:right="118" w:hanging="1"/>
              <w:jc w:val="center"/>
              <w:rPr>
                <w:sz w:val="18"/>
              </w:rPr>
            </w:pPr>
            <w:r>
              <w:rPr>
                <w:sz w:val="18"/>
              </w:rPr>
              <w:t>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establecidas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6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9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9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08" w:right="9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</w:t>
            </w:r>
            <w:r>
              <w:rPr>
                <w:sz w:val="18"/>
              </w:rPr>
              <w:t>técnico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especializado para la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instalación,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operación,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31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monitoreo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soporte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3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0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 a garantizar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z w:val="18"/>
              </w:rPr>
              <w:t> 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z w:val="18"/>
              </w:rPr>
              <w:t>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18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participantes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2"/>
                <w:sz w:val="18"/>
              </w:rPr>
              <w:t>convocados.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263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6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1"/>
              <w:rPr>
                <w:b/>
                <w:sz w:val="18"/>
              </w:rPr>
            </w:pPr>
          </w:p>
          <w:p>
            <w:pPr>
              <w:pStyle w:val="TableParagraph"/>
              <w:ind w:left="503" w:right="26" w:hanging="381"/>
              <w:rPr>
                <w:sz w:val="18"/>
              </w:rPr>
            </w:pPr>
            <w:r>
              <w:rPr>
                <w:spacing w:val="-2"/>
                <w:sz w:val="18"/>
              </w:rPr>
              <w:t>Escenario/Alt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illo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08" w:right="9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</w:t>
            </w:r>
            <w:r>
              <w:rPr>
                <w:sz w:val="18"/>
              </w:rPr>
              <w:t>mesa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directiva y </w:t>
            </w:r>
            <w:r>
              <w:rPr>
                <w:sz w:val="18"/>
              </w:rPr>
              <w:t>escenario/altillo</w:t>
            </w:r>
            <w:r>
              <w:rPr>
                <w:sz w:val="18"/>
              </w:rPr>
              <w:t> con </w:t>
            </w:r>
            <w:r>
              <w:rPr>
                <w:sz w:val="18"/>
              </w:rPr>
              <w:t>dimensiones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(5 m) de frente por </w:t>
            </w:r>
            <w:r>
              <w:rPr>
                <w:sz w:val="18"/>
              </w:rPr>
              <w:t>dos</w:t>
            </w:r>
            <w:r>
              <w:rPr>
                <w:sz w:val="18"/>
              </w:rPr>
              <w:t> metros con </w:t>
            </w:r>
            <w:r>
              <w:rPr>
                <w:sz w:val="18"/>
              </w:rPr>
              <w:t>cincuenta</w:t>
            </w:r>
            <w:r>
              <w:rPr>
                <w:sz w:val="18"/>
              </w:rPr>
              <w:t> centímetros (2,50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construido </w:t>
            </w:r>
            <w:r>
              <w:rPr>
                <w:sz w:val="18"/>
              </w:rPr>
              <w:t>sobre</w:t>
            </w:r>
            <w:r>
              <w:rPr>
                <w:sz w:val="18"/>
              </w:rPr>
              <w:t> 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metálica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z w:val="18"/>
              </w:rPr>
              <w:t> y plataforma estable,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soportar la carga </w:t>
            </w:r>
            <w:r>
              <w:rPr>
                <w:sz w:val="18"/>
              </w:rPr>
              <w:t>operativa</w:t>
            </w:r>
            <w:r>
              <w:rPr>
                <w:sz w:val="18"/>
              </w:rPr>
              <w:t> derivada de la </w:t>
            </w:r>
            <w:r>
              <w:rPr>
                <w:sz w:val="18"/>
              </w:rPr>
              <w:t>presencia</w:t>
            </w:r>
            <w:r>
              <w:rPr>
                <w:sz w:val="18"/>
              </w:rPr>
              <w:t> simultánea de </w:t>
            </w:r>
            <w:r>
              <w:rPr>
                <w:sz w:val="18"/>
              </w:rPr>
              <w:t>autoridades,</w:t>
            </w:r>
            <w:r>
              <w:rPr>
                <w:sz w:val="18"/>
              </w:rPr>
              <w:t> invitados </w:t>
            </w:r>
            <w:r>
              <w:rPr>
                <w:sz w:val="18"/>
              </w:rPr>
              <w:t>especiales,</w:t>
            </w:r>
            <w:r>
              <w:rPr>
                <w:sz w:val="18"/>
              </w:rPr>
              <w:t> mobiliario y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complementarios.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provisión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colocación de mesa </w:t>
            </w:r>
            <w:r>
              <w:rPr>
                <w:sz w:val="18"/>
              </w:rPr>
              <w:t>directiva</w:t>
            </w:r>
            <w:r>
              <w:rPr>
                <w:sz w:val="18"/>
              </w:rPr>
              <w:t> debidamente vestida, </w:t>
            </w:r>
            <w:r>
              <w:rPr>
                <w:sz w:val="18"/>
              </w:rPr>
              <w:t>así</w:t>
            </w:r>
            <w:r>
              <w:rPr>
                <w:sz w:val="18"/>
              </w:rPr>
              <w:t> como todos los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necesarios para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evento.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ubicación y disposición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conjunto deberán </w:t>
            </w:r>
            <w:r>
              <w:rPr>
                <w:sz w:val="18"/>
              </w:rPr>
              <w:t>realizarse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96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2"/>
              <w:rPr>
                <w:b/>
                <w:sz w:val="18"/>
              </w:rPr>
            </w:pPr>
          </w:p>
          <w:p>
            <w:pPr>
              <w:pStyle w:val="TableParagraph"/>
              <w:ind w:left="364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2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35" w:right="12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seis metros (6 m) de </w:t>
            </w:r>
            <w:r>
              <w:rPr>
                <w:sz w:val="18"/>
              </w:rPr>
              <w:t>frente</w:t>
            </w:r>
            <w:r>
              <w:rPr>
                <w:sz w:val="18"/>
              </w:rPr>
              <w:t> por tres metros (3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fondo, fabricadas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cubierta en lona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impermeable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apta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4833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47" w:right="137"/>
              <w:jc w:val="center"/>
              <w:rPr>
                <w:sz w:val="18"/>
              </w:rPr>
            </w:pPr>
            <w:r>
              <w:rPr>
                <w:sz w:val="18"/>
              </w:rPr>
              <w:t>condiciones de exterior.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carpas deberán contar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una altura suficiente </w:t>
            </w:r>
            <w:r>
              <w:rPr>
                <w:sz w:val="18"/>
              </w:rPr>
              <w:t>que</w:t>
            </w:r>
            <w:r>
              <w:rPr>
                <w:sz w:val="18"/>
              </w:rPr>
              <w:t> permita mantener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adecuada visibilidad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escenario y el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las actividades por parte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los asistentes,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7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transporte,</w:t>
            </w:r>
            <w:r>
              <w:rPr>
                <w:sz w:val="18"/>
              </w:rPr>
              <w:t>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</w:t>
            </w:r>
            <w:r>
              <w:rPr>
                <w:sz w:val="18"/>
              </w:rPr>
              <w:t>para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asistentes, fabricadas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material plástico resistente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apto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exteriores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conservación, limpieza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comodidad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estabilidad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participantes durante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</w:t>
            </w:r>
            <w:r>
              <w:rPr>
                <w:sz w:val="18"/>
              </w:rPr>
              <w:t>siendo</w:t>
            </w:r>
            <w:r>
              <w:rPr>
                <w:sz w:val="18"/>
              </w:rPr>
              <w:t> distribuidas y </w:t>
            </w:r>
            <w:r>
              <w:rPr>
                <w:sz w:val="18"/>
              </w:rPr>
              <w:t>organizadas</w:t>
            </w:r>
            <w:r>
              <w:rPr>
                <w:sz w:val="18"/>
              </w:rPr>
              <w:t> conforme a la </w:t>
            </w:r>
            <w:r>
              <w:rPr>
                <w:sz w:val="18"/>
              </w:rPr>
              <w:t>disposición</w:t>
            </w:r>
            <w:r>
              <w:rPr>
                <w:sz w:val="18"/>
              </w:rPr>
              <w:t> señalada por la </w:t>
            </w:r>
            <w:r>
              <w:rPr>
                <w:sz w:val="18"/>
              </w:rPr>
              <w:t>entidad</w:t>
            </w:r>
            <w:r>
              <w:rPr>
                <w:sz w:val="18"/>
              </w:rPr>
              <w:t> contratante.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incluye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alineación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sillas</w:t>
            </w:r>
            <w:r>
              <w:rPr>
                <w:sz w:val="18"/>
              </w:rPr>
              <w:t> al finalizar la actividad,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acuerdo con las cantidades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requerimientos definidos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> la correspondiente Orden de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97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23" w:right="11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</w:t>
            </w:r>
            <w:r>
              <w:rPr>
                <w:sz w:val="18"/>
              </w:rPr>
              <w:t>mínima</w:t>
            </w:r>
            <w:r>
              <w:rPr>
                <w:sz w:val="18"/>
              </w:rPr>
              <w:t> de seis metros cuadrados </w:t>
            </w:r>
            <w:r>
              <w:rPr>
                <w:sz w:val="18"/>
              </w:rPr>
              <w:t>(6</w:t>
            </w:r>
            <w:r>
              <w:rPr>
                <w:sz w:val="18"/>
              </w:rPr>
              <w:t> m²), apta para la </w:t>
            </w:r>
            <w:r>
              <w:rPr>
                <w:sz w:val="18"/>
              </w:rPr>
              <w:t>proyección</w:t>
            </w:r>
            <w:r>
              <w:rPr>
                <w:sz w:val="18"/>
              </w:rPr>
              <w:t> de contenido </w:t>
            </w:r>
            <w:r>
              <w:rPr>
                <w:sz w:val="18"/>
              </w:rPr>
              <w:t>audiovisual,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presentaciones</w:t>
            </w:r>
            <w:r>
              <w:rPr>
                <w:sz w:val="18"/>
              </w:rPr>
              <w:t> institucionales,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transmisiones</w:t>
            </w:r>
            <w:r>
              <w:rPr>
                <w:sz w:val="18"/>
              </w:rPr>
              <w:t> en tiempo real y demás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5493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29" w:right="118"/>
              <w:jc w:val="center"/>
              <w:rPr>
                <w:sz w:val="18"/>
              </w:rPr>
            </w:pPr>
            <w:r>
              <w:rPr>
                <w:sz w:val="18"/>
              </w:rPr>
              <w:t>elementos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comunicacionales</w:t>
            </w:r>
            <w:r>
              <w:rPr>
                <w:sz w:val="18"/>
              </w:rPr>
              <w:t> requeridos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del evento. La </w:t>
            </w:r>
            <w:r>
              <w:rPr>
                <w:sz w:val="18"/>
              </w:rPr>
              <w:t>pantalla</w:t>
            </w:r>
            <w:r>
              <w:rPr>
                <w:sz w:val="18"/>
              </w:rPr>
              <w:t>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visibilidad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los asistentes, brillo, </w:t>
            </w:r>
            <w:r>
              <w:rPr>
                <w:sz w:val="18"/>
              </w:rPr>
              <w:t>nitidez,</w:t>
            </w:r>
            <w:r>
              <w:rPr>
                <w:sz w:val="18"/>
              </w:rPr>
              <w:t> considerando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de iluminación, distancia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observación y </w:t>
            </w:r>
            <w:r>
              <w:rPr>
                <w:sz w:val="18"/>
              </w:rPr>
              <w:t>características</w:t>
            </w:r>
            <w:r>
              <w:rPr>
                <w:sz w:val="18"/>
              </w:rPr>
              <w:t> del espacio donde se </w:t>
            </w:r>
            <w:r>
              <w:rPr>
                <w:sz w:val="18"/>
              </w:rPr>
              <w:t>realice,</w:t>
            </w:r>
            <w:r>
              <w:rPr>
                <w:sz w:val="18"/>
              </w:rPr>
              <w:t> incluso en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climáticas adversas.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todos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equipos y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conexión,</w:t>
            </w:r>
            <w:r>
              <w:rPr>
                <w:sz w:val="18"/>
              </w:rPr>
              <w:t>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</w:t>
            </w:r>
            <w:r>
              <w:rPr>
                <w:sz w:val="18"/>
              </w:rPr>
              <w:t>particulares</w:t>
            </w:r>
            <w:r>
              <w:rPr>
                <w:sz w:val="18"/>
              </w:rPr>
              <w:t> serán establecidas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80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294" w:right="26" w:hanging="178"/>
              <w:rPr>
                <w:sz w:val="18"/>
              </w:rPr>
            </w:pPr>
            <w:r>
              <w:rPr>
                <w:spacing w:val="-2"/>
                <w:sz w:val="18"/>
              </w:rPr>
              <w:t>Amplificación</w:t>
            </w:r>
            <w:r>
              <w:rPr>
                <w:sz w:val="18"/>
              </w:rPr>
              <w:t> de audio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08" w:right="98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</w:t>
            </w:r>
            <w:r>
              <w:rPr>
                <w:sz w:val="18"/>
              </w:rPr>
              <w:t>consola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</w:t>
            </w:r>
            <w:r>
              <w:rPr>
                <w:sz w:val="18"/>
              </w:rPr>
              <w:t>parlantes,</w:t>
            </w:r>
            <w:r>
              <w:rPr>
                <w:sz w:val="18"/>
              </w:rPr>
              <w:t>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</w:t>
            </w:r>
            <w:r>
              <w:rPr>
                <w:sz w:val="18"/>
              </w:rPr>
              <w:t>tipo</w:t>
            </w:r>
            <w:r>
              <w:rPr>
                <w:sz w:val="18"/>
              </w:rPr>
              <w:t>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</w:t>
            </w:r>
            <w:r>
              <w:rPr>
                <w:sz w:val="18"/>
              </w:rPr>
              <w:t>señal,</w:t>
            </w:r>
            <w:r>
              <w:rPr>
                <w:sz w:val="18"/>
              </w:rPr>
              <w:t> set de micrófonos </w:t>
            </w:r>
            <w:r>
              <w:rPr>
                <w:sz w:val="18"/>
              </w:rPr>
              <w:t>cableados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 inalámbricos, </w:t>
            </w:r>
            <w:r>
              <w:rPr>
                <w:sz w:val="18"/>
              </w:rPr>
              <w:t>pedestales,</w:t>
            </w:r>
            <w:r>
              <w:rPr>
                <w:sz w:val="18"/>
              </w:rPr>
              <w:t> cables XLR, TRS y TS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demanda,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necesarios para su </w:t>
            </w:r>
            <w:r>
              <w:rPr>
                <w:sz w:val="18"/>
              </w:rPr>
              <w:t>adecuado</w:t>
            </w:r>
            <w:r>
              <w:rPr>
                <w:sz w:val="18"/>
              </w:rPr>
              <w:t> funcionamiento. El </w:t>
            </w:r>
            <w:r>
              <w:rPr>
                <w:sz w:val="18"/>
              </w:rPr>
              <w:t>sistema</w:t>
            </w:r>
            <w:r>
              <w:rPr>
                <w:sz w:val="18"/>
              </w:rPr>
              <w:t>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</w:t>
            </w:r>
            <w:r>
              <w:rPr>
                <w:sz w:val="18"/>
              </w:rPr>
              <w:t>uniforme,</w:t>
            </w:r>
            <w:r>
              <w:rPr>
                <w:sz w:val="18"/>
              </w:rPr>
              <w:t> clara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interferencias,</w:t>
            </w:r>
            <w:r>
              <w:rPr>
                <w:sz w:val="18"/>
              </w:rPr>
              <w:t>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</w:t>
            </w:r>
            <w:r>
              <w:rPr>
                <w:sz w:val="18"/>
              </w:rPr>
              <w:t>cada</w:t>
            </w:r>
            <w:r>
              <w:rPr>
                <w:sz w:val="18"/>
              </w:rPr>
              <w:t>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permitiendo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desarrollo de </w:t>
            </w:r>
            <w:r>
              <w:rPr>
                <w:sz w:val="18"/>
              </w:rPr>
              <w:t>intervenciones,</w:t>
            </w:r>
            <w:r>
              <w:rPr>
                <w:sz w:val="18"/>
              </w:rPr>
              <w:t>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</w:t>
            </w:r>
          </w:p>
          <w:p>
            <w:pPr>
              <w:pStyle w:val="TableParagraph"/>
              <w:spacing w:line="19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escenario.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incluirá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197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3" w:right="123"/>
              <w:jc w:val="center"/>
              <w:rPr>
                <w:sz w:val="18"/>
              </w:rPr>
            </w:pPr>
            <w:r>
              <w:rPr>
                <w:sz w:val="18"/>
              </w:rPr>
              <w:t>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especializado para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instalación, </w:t>
            </w:r>
            <w:r>
              <w:rPr>
                <w:sz w:val="18"/>
              </w:rPr>
              <w:t>operación,</w:t>
            </w:r>
            <w:r>
              <w:rPr>
                <w:sz w:val="18"/>
              </w:rPr>
              <w:t> monitoreo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soporte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z w:val="18"/>
              </w:rPr>
              <w:t> toda la jornada,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las </w:t>
            </w:r>
            <w:r>
              <w:rPr>
                <w:sz w:val="18"/>
              </w:rPr>
              <w:t>especificaciones</w:t>
            </w:r>
            <w:r>
              <w:rPr>
                <w:sz w:val="18"/>
              </w:rPr>
              <w:t> establecidas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296" w:hanging="79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spacing w:line="220" w:lineRule="atLeast"/>
              <w:ind w:left="130" w:right="119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capacidad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 a garantizar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 energía para el </w:t>
            </w:r>
            <w:r>
              <w:rPr>
                <w:sz w:val="18"/>
              </w:rPr>
              <w:t>desarrollo</w:t>
            </w:r>
            <w:r>
              <w:rPr>
                <w:sz w:val="18"/>
              </w:rPr>
              <w:t> de los eventos. El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atender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demanda simultánea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 </w:t>
            </w:r>
            <w:r>
              <w:rPr>
                <w:sz w:val="18"/>
              </w:rPr>
              <w:t>pantallas,</w:t>
            </w:r>
            <w:r>
              <w:rPr>
                <w:sz w:val="18"/>
              </w:rPr>
              <w:t> equipos audiovisuales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demás </w:t>
            </w:r>
            <w:r>
              <w:rPr>
                <w:sz w:val="18"/>
              </w:rPr>
              <w:t>requerimientos</w:t>
            </w:r>
            <w:r>
              <w:rPr>
                <w:sz w:val="18"/>
              </w:rPr>
              <w:t> eléctricos </w:t>
            </w:r>
            <w:r>
              <w:rPr>
                <w:sz w:val="18"/>
              </w:rPr>
              <w:t>asociados,</w:t>
            </w:r>
            <w:r>
              <w:rPr>
                <w:sz w:val="18"/>
              </w:rPr>
              <w:t> especialmente en </w:t>
            </w:r>
            <w:r>
              <w:rPr>
                <w:sz w:val="18"/>
              </w:rPr>
              <w:t>zonas</w:t>
            </w:r>
            <w:r>
              <w:rPr>
                <w:sz w:val="18"/>
              </w:rPr>
              <w:t> donde el servicio </w:t>
            </w:r>
            <w:r>
              <w:rPr>
                <w:sz w:val="18"/>
              </w:rPr>
              <w:t>eléctrico</w:t>
            </w:r>
            <w:r>
              <w:rPr>
                <w:sz w:val="18"/>
              </w:rPr>
              <w:t> sea inexistente, inestable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insuficiente.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incluirá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</w:t>
            </w:r>
            <w:r>
              <w:rPr>
                <w:sz w:val="18"/>
              </w:rPr>
              <w:t>tierra,</w:t>
            </w:r>
            <w:r>
              <w:rPr>
                <w:sz w:val="18"/>
              </w:rPr>
              <w:t> accesorios </w:t>
            </w:r>
            <w:r>
              <w:rPr>
                <w:sz w:val="18"/>
              </w:rPr>
              <w:t>complementarios</w:t>
            </w:r>
            <w:r>
              <w:rPr>
                <w:sz w:val="18"/>
              </w:rPr>
              <w:t>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responsable de su </w:t>
            </w:r>
            <w:r>
              <w:rPr>
                <w:sz w:val="18"/>
              </w:rPr>
              <w:t>operación</w:t>
            </w:r>
            <w:r>
              <w:rPr>
                <w:sz w:val="18"/>
              </w:rPr>
              <w:t> y monitoreo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</w:t>
            </w:r>
            <w:r>
              <w:rPr>
                <w:sz w:val="18"/>
              </w:rPr>
              <w:t>continuidad</w:t>
            </w:r>
            <w:r>
              <w:rPr>
                <w:sz w:val="18"/>
              </w:rPr>
              <w:t>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</w:t>
            </w:r>
            <w:r>
              <w:rPr>
                <w:sz w:val="18"/>
              </w:rPr>
              <w:t>Su</w:t>
            </w:r>
            <w:r>
              <w:rPr>
                <w:sz w:val="18"/>
              </w:rPr>
              <w:t> instalación será en un </w:t>
            </w:r>
            <w:r>
              <w:rPr>
                <w:sz w:val="18"/>
              </w:rPr>
              <w:t>lugar</w:t>
            </w:r>
            <w:r>
              <w:rPr>
                <w:sz w:val="18"/>
              </w:rPr>
              <w:t> alejado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estratégico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z w:val="18"/>
              </w:rPr>
              <w:t> afectar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 a asistentes ni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> entorno. Las </w:t>
            </w:r>
            <w:r>
              <w:rPr>
                <w:sz w:val="18"/>
              </w:rPr>
              <w:t>condiciones</w:t>
            </w:r>
            <w:r>
              <w:rPr>
                <w:sz w:val="18"/>
              </w:rPr>
              <w:t> específicas </w:t>
            </w:r>
            <w:r>
              <w:rPr>
                <w:sz w:val="18"/>
              </w:rPr>
              <w:t>serán</w:t>
            </w:r>
            <w:r>
              <w:rPr>
                <w:sz w:val="18"/>
              </w:rPr>
              <w:t>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25" w:hRule="atLeast"/>
        </w:trPr>
        <w:tc>
          <w:tcPr>
            <w:tcW w:w="897" w:type="dxa"/>
          </w:tcPr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25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53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410" w:type="dxa"/>
          </w:tcPr>
          <w:p>
            <w:pPr>
              <w:pStyle w:val="TableParagraph"/>
              <w:ind w:left="115" w:right="105"/>
              <w:jc w:val="center"/>
              <w:rPr>
                <w:sz w:val="18"/>
              </w:rPr>
            </w:pPr>
            <w:r>
              <w:rPr>
                <w:sz w:val="18"/>
              </w:rPr>
              <w:t>Servicio de </w:t>
            </w:r>
            <w:r>
              <w:rPr>
                <w:sz w:val="18"/>
              </w:rPr>
              <w:t>movilización</w:t>
            </w:r>
            <w:r>
              <w:rPr>
                <w:sz w:val="18"/>
              </w:rPr>
              <w:t> terrestre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z w:val="18"/>
              </w:rPr>
              <w:t>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> institucionales, tales como</w:t>
            </w:r>
          </w:p>
          <w:p>
            <w:pPr>
              <w:pStyle w:val="TableParagraph"/>
              <w:spacing w:line="195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prensa,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delegaciones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225"/>
        <w:gridCol w:w="992"/>
        <w:gridCol w:w="850"/>
        <w:gridCol w:w="2410"/>
        <w:gridCol w:w="1418"/>
        <w:gridCol w:w="1418"/>
      </w:tblGrid>
      <w:tr>
        <w:trPr>
          <w:trHeight w:val="329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before="5"/>
              <w:ind w:left="239" w:right="190" w:hanging="40"/>
              <w:jc w:val="both"/>
              <w:rPr>
                <w:sz w:val="18"/>
              </w:rPr>
            </w:pPr>
            <w:r>
              <w:rPr>
                <w:sz w:val="18"/>
              </w:rPr>
              <w:t>comunitarias,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Hermanas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</w:t>
            </w:r>
            <w:r>
              <w:rPr>
                <w:sz w:val="18"/>
              </w:rPr>
              <w:t>otros</w:t>
            </w:r>
            <w:r>
              <w:rPr>
                <w:sz w:val="18"/>
              </w:rPr>
              <w:t> participantes convocados.</w:t>
            </w:r>
          </w:p>
          <w:p>
            <w:pPr>
              <w:pStyle w:val="TableParagraph"/>
              <w:spacing w:line="220" w:lineRule="atLeast"/>
              <w:ind w:left="134" w:right="123"/>
              <w:jc w:val="center"/>
              <w:rPr>
                <w:sz w:val="18"/>
              </w:rPr>
            </w:pPr>
            <w:r>
              <w:rPr>
                <w:sz w:val="18"/>
              </w:rPr>
              <w:t>Incluye vehículo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</w:t>
            </w:r>
            <w:r>
              <w:rPr>
                <w:sz w:val="18"/>
              </w:rPr>
              <w:t>pasajeros,</w:t>
            </w:r>
            <w:r>
              <w:rPr>
                <w:sz w:val="18"/>
              </w:rPr>
              <w:t>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 y </w:t>
            </w:r>
            <w:r>
              <w:rPr>
                <w:sz w:val="18"/>
              </w:rPr>
              <w:t>retorno,</w:t>
            </w:r>
            <w:r>
              <w:rPr>
                <w:sz w:val="18"/>
              </w:rPr>
              <w:t> realizando múltiples viajes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rutas por cada evento.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</w:t>
            </w:r>
            <w:r>
              <w:rPr>
                <w:sz w:val="18"/>
              </w:rPr>
              <w:t>efectivamente</w:t>
            </w:r>
            <w:r>
              <w:rPr>
                <w:sz w:val="18"/>
              </w:rPr>
              <w:t>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</w:t>
            </w:r>
            <w:r>
              <w:rPr>
                <w:sz w:val="18"/>
              </w:rPr>
              <w:t>zona</w:t>
            </w:r>
            <w:r>
              <w:rPr>
                <w:sz w:val="18"/>
              </w:rPr>
              <w:t> urbana y parroquias rurales.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83"/>
        <w:rPr>
          <w:b/>
        </w:rPr>
      </w:pPr>
    </w:p>
    <w:p>
      <w:pPr>
        <w:pStyle w:val="BodyText"/>
        <w:tabs>
          <w:tab w:pos="9204" w:val="left" w:leader="none"/>
          <w:tab w:pos="9267" w:val="left" w:leader="none"/>
        </w:tabs>
        <w:spacing w:line="338" w:lineRule="auto" w:before="1"/>
        <w:ind w:left="428" w:right="420" w:firstLine="7594"/>
        <w:rPr>
          <w:rFonts w:ascii="Times New Roman" w:hAnsi="Times New Roman"/>
        </w:rPr>
      </w:pPr>
      <w:r>
        <w:rPr>
          <w:b/>
          <w:color w:val="4471C4"/>
        </w:rPr>
        <w:t>[insertar</w:t>
      </w:r>
      <w:r>
        <w:rPr>
          <w:b/>
          <w:color w:val="4471C4"/>
          <w:spacing w:val="-14"/>
        </w:rPr>
        <w:t> </w:t>
      </w:r>
      <w:r>
        <w:rPr>
          <w:b/>
          <w:color w:val="4471C4"/>
        </w:rPr>
        <w:t>la</w:t>
      </w:r>
      <w:r>
        <w:rPr>
          <w:b/>
          <w:color w:val="4471C4"/>
          <w:spacing w:val="-14"/>
        </w:rPr>
        <w:t> </w:t>
      </w:r>
      <w:r>
        <w:rPr>
          <w:b/>
          <w:color w:val="4471C4"/>
        </w:rPr>
        <w:t>fecha]</w:t>
      </w:r>
      <w:r>
        <w:rPr>
          <w:b/>
          <w:color w:val="4471C4"/>
        </w:rPr>
        <w:t> </w:t>
      </w:r>
      <w:r>
        <w:rPr/>
        <w:t>Firma Autorizada: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  <w:spacing w:val="-60"/>
          <w:u w:val="single" w:color="006EBF"/>
        </w:rPr>
        <w:t> </w:t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Nombre y Cargo del Firmante:</w:t>
      </w:r>
      <w:r>
        <w:rPr>
          <w:spacing w:val="110"/>
        </w:rPr>
        <w:t>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Nombre del Oferente: </w:t>
      </w:r>
      <w:r>
        <w:rPr>
          <w:rFonts w:ascii="Times New Roman" w:hAnsi="Times New Roman"/>
          <w:u w:val="single" w:color="006EBF"/>
        </w:rPr>
        <w:tab/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Dirección: </w:t>
      </w:r>
      <w:r>
        <w:rPr>
          <w:rFonts w:ascii="Times New Roman" w:hAnsi="Times New Roman"/>
          <w:u w:val="single" w:color="006EBF"/>
        </w:rPr>
        <w:tab/>
        <w:tab/>
      </w:r>
      <w:r>
        <w:rPr>
          <w:rFonts w:ascii="Times New Roman" w:hAnsi="Times New Roman"/>
          <w:spacing w:val="40"/>
          <w:u w:val="single" w:color="006EBF"/>
        </w:rPr>
        <w:t> </w:t>
      </w:r>
    </w:p>
    <w:p>
      <w:pPr>
        <w:pStyle w:val="BodyText"/>
        <w:spacing w:after="0" w:line="338" w:lineRule="auto"/>
        <w:rPr>
          <w:rFonts w:ascii="Times New Roman" w:hAnsi="Times New Roman"/>
        </w:rPr>
        <w:sectPr>
          <w:pgSz w:w="11910" w:h="16840"/>
          <w:pgMar w:header="760" w:footer="2487" w:top="980" w:bottom="2680" w:left="708" w:right="992"/>
        </w:sectPr>
      </w:pPr>
    </w:p>
    <w:p>
      <w:pPr>
        <w:spacing w:before="225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05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Cronograma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cumplimiento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Plan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Entregas</w:t>
      </w:r>
    </w:p>
    <w:p>
      <w:pPr>
        <w:pStyle w:val="BodyText"/>
        <w:spacing w:before="43" w:after="1"/>
        <w:rPr>
          <w:b/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2126"/>
        <w:gridCol w:w="992"/>
        <w:gridCol w:w="1134"/>
        <w:gridCol w:w="2268"/>
        <w:gridCol w:w="1843"/>
      </w:tblGrid>
      <w:tr>
        <w:trPr>
          <w:trHeight w:val="1291" w:hRule="atLeast"/>
        </w:trPr>
        <w:tc>
          <w:tcPr>
            <w:tcW w:w="993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415" w:right="158" w:hanging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EVENT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O</w:t>
            </w:r>
          </w:p>
        </w:tc>
        <w:tc>
          <w:tcPr>
            <w:tcW w:w="2126" w:type="dxa"/>
          </w:tcPr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3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DESCRIPCIÓN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420" w:right="139" w:hanging="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D</w:t>
            </w:r>
          </w:p>
        </w:tc>
        <w:tc>
          <w:tcPr>
            <w:tcW w:w="1134" w:type="dxa"/>
          </w:tcPr>
          <w:p>
            <w:pPr>
              <w:pStyle w:val="TableParagraph"/>
              <w:spacing w:before="151"/>
              <w:ind w:left="491" w:right="96" w:hanging="3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</w:t>
            </w:r>
            <w:r>
              <w:rPr>
                <w:b/>
                <w:spacing w:val="-2"/>
                <w:sz w:val="24"/>
              </w:rPr>
              <w:t>NTIDA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D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661" w:hanging="477"/>
              <w:rPr>
                <w:b/>
                <w:sz w:val="24"/>
              </w:rPr>
            </w:pPr>
            <w:r>
              <w:rPr>
                <w:b/>
                <w:sz w:val="24"/>
              </w:rPr>
              <w:t>LUGAR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FECHA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ENTREGA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67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PLAZO </w:t>
            </w:r>
            <w:r>
              <w:rPr>
                <w:b/>
                <w:sz w:val="24"/>
              </w:rPr>
              <w:t>DE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ENTR</w:t>
            </w:r>
            <w:r>
              <w:rPr>
                <w:b/>
                <w:spacing w:val="-2"/>
                <w:sz w:val="24"/>
              </w:rPr>
              <w:t>EGA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OFRECIDO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PO</w:t>
            </w:r>
            <w:r>
              <w:rPr>
                <w:b/>
                <w:sz w:val="24"/>
              </w:rPr>
              <w:t>R</w:t>
            </w:r>
            <w:r>
              <w:rPr>
                <w:b/>
                <w:sz w:val="24"/>
              </w:rPr>
              <w:t> EL OFERENTE</w:t>
            </w:r>
          </w:p>
        </w:tc>
      </w:tr>
      <w:tr>
        <w:trPr>
          <w:trHeight w:val="6858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1: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San Plácido </w:t>
            </w:r>
            <w:r>
              <w:rPr>
                <w:sz w:val="24"/>
              </w:rPr>
              <w:t>y/o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Alhajuela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3808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2: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Riochico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spacing w:line="290" w:lineRule="atLeast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en</w:t>
            </w:r>
          </w:p>
        </w:tc>
      </w:tr>
    </w:tbl>
    <w:p>
      <w:pPr>
        <w:pStyle w:val="TableParagraph"/>
        <w:spacing w:after="0" w:line="268" w:lineRule="exac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2126"/>
        <w:gridCol w:w="992"/>
        <w:gridCol w:w="1134"/>
        <w:gridCol w:w="2268"/>
        <w:gridCol w:w="1843"/>
      </w:tblGrid>
      <w:tr>
        <w:trPr>
          <w:trHeight w:val="3049" w:hRule="atLeast"/>
        </w:trPr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6858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11" w:right="10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3: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 la Línea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Conducción c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sus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tanques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 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Crucita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2636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4: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Abdón Calderón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spacing w:line="290" w:lineRule="atLeast"/>
              <w:ind w:left="156" w:right="146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</w:t>
            </w:r>
          </w:p>
        </w:tc>
        <w:tc>
          <w:tcPr>
            <w:tcW w:w="1843" w:type="dxa"/>
          </w:tcPr>
          <w:p>
            <w:pPr>
              <w:pStyle w:val="TableParagraph"/>
              <w:spacing w:line="290" w:lineRule="atLeast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ESPECIFICACION</w:t>
            </w:r>
          </w:p>
        </w:tc>
      </w:tr>
    </w:tbl>
    <w:p>
      <w:pPr>
        <w:pStyle w:val="TableParagraph"/>
        <w:spacing w:after="0" w:line="290" w:lineRule="atLeas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2126"/>
        <w:gridCol w:w="992"/>
        <w:gridCol w:w="1134"/>
        <w:gridCol w:w="2268"/>
        <w:gridCol w:w="1843"/>
      </w:tblGrid>
      <w:tr>
        <w:trPr>
          <w:trHeight w:val="4221" w:hRule="atLeast"/>
        </w:trPr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241" w:right="230"/>
              <w:jc w:val="center"/>
              <w:rPr>
                <w:sz w:val="24"/>
              </w:rPr>
            </w:pPr>
            <w:r>
              <w:rPr>
                <w:sz w:val="24"/>
              </w:rPr>
              <w:t>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6858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9" w:right="9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</w:t>
            </w:r>
            <w:r>
              <w:rPr>
                <w:b/>
                <w:sz w:val="24"/>
              </w:rPr>
              <w:t>5:</w:t>
            </w:r>
            <w:r>
              <w:rPr>
                <w:b/>
                <w:sz w:val="24"/>
              </w:rPr>
              <w:t> </w:t>
            </w:r>
            <w:r>
              <w:rPr>
                <w:sz w:val="24"/>
              </w:rPr>
              <w:t>Inauguración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operatividad tot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 la Planta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Agua Pot</w:t>
            </w:r>
            <w:r>
              <w:rPr>
                <w:sz w:val="24"/>
              </w:rPr>
              <w:t>able</w:t>
            </w:r>
            <w:r>
              <w:rPr>
                <w:sz w:val="24"/>
              </w:rPr>
              <w:t> Mancha G</w:t>
            </w:r>
            <w:r>
              <w:rPr>
                <w:sz w:val="24"/>
              </w:rPr>
              <w:t>rande,</w:t>
            </w:r>
            <w:r>
              <w:rPr>
                <w:sz w:val="24"/>
              </w:rPr>
              <w:t> San Plácido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1465" w:hRule="atLeast"/>
        </w:trPr>
        <w:tc>
          <w:tcPr>
            <w:tcW w:w="993" w:type="dxa"/>
          </w:tcPr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>
            <w:pPr>
              <w:pStyle w:val="TableParagraph"/>
              <w:spacing w:before="91"/>
              <w:ind w:left="134" w:right="123" w:firstLine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Evento 6: </w:t>
            </w:r>
            <w:r>
              <w:rPr>
                <w:sz w:val="24"/>
              </w:rPr>
              <w:t>Primera</w:t>
            </w:r>
            <w:r>
              <w:rPr>
                <w:sz w:val="24"/>
              </w:rPr>
              <w:t> piedra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de la Fase 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 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pacing w:val="-2"/>
                <w:sz w:val="24"/>
              </w:rPr>
              <w:t> Dispersas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190" w:right="128" w:hanging="52"/>
              <w:jc w:val="both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spacing w:line="290" w:lineRule="atLeast"/>
              <w:ind w:left="425" w:right="415" w:firstLine="67"/>
              <w:jc w:val="both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lo</w:t>
            </w:r>
          </w:p>
        </w:tc>
        <w:tc>
          <w:tcPr>
            <w:tcW w:w="1843" w:type="dxa"/>
          </w:tcPr>
          <w:p>
            <w:pPr>
              <w:pStyle w:val="TableParagraph"/>
              <w:spacing w:line="290" w:lineRule="atLeast"/>
              <w:ind w:left="140" w:right="129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emitida</w:t>
            </w:r>
          </w:p>
        </w:tc>
      </w:tr>
    </w:tbl>
    <w:p>
      <w:pPr>
        <w:pStyle w:val="TableParagraph"/>
        <w:spacing w:after="0" w:line="290" w:lineRule="atLeas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2126"/>
        <w:gridCol w:w="992"/>
        <w:gridCol w:w="1134"/>
        <w:gridCol w:w="2268"/>
        <w:gridCol w:w="1843"/>
      </w:tblGrid>
      <w:tr>
        <w:trPr>
          <w:trHeight w:val="5393" w:hRule="atLeast"/>
        </w:trPr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6858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61" w:right="15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</w:t>
            </w:r>
            <w:r>
              <w:rPr>
                <w:b/>
                <w:sz w:val="24"/>
              </w:rPr>
              <w:t>7:</w:t>
            </w:r>
            <w:r>
              <w:rPr>
                <w:b/>
                <w:sz w:val="24"/>
              </w:rPr>
              <w:t> </w:t>
            </w:r>
            <w:r>
              <w:rPr>
                <w:sz w:val="24"/>
              </w:rPr>
              <w:t>Culminación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servicio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Fase</w:t>
            </w:r>
            <w:r>
              <w:rPr>
                <w:sz w:val="24"/>
              </w:rPr>
              <w:t> 2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412" w:hRule="atLeast"/>
        </w:trPr>
        <w:tc>
          <w:tcPr>
            <w:tcW w:w="993" w:type="dxa"/>
          </w:tcPr>
          <w:p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6" w:type="dxa"/>
          </w:tcPr>
          <w:p>
            <w:pPr>
              <w:pStyle w:val="TableParagraph"/>
              <w:spacing w:before="65"/>
              <w:ind w:left="182"/>
              <w:rPr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8: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Primera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139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> parroquia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450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acepta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2126"/>
        <w:gridCol w:w="992"/>
        <w:gridCol w:w="1134"/>
        <w:gridCol w:w="2268"/>
        <w:gridCol w:w="1843"/>
      </w:tblGrid>
      <w:tr>
        <w:trPr>
          <w:trHeight w:val="6565" w:hRule="atLeast"/>
        </w:trPr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spacing w:before="5"/>
              <w:ind w:left="162" w:right="151"/>
              <w:jc w:val="center"/>
              <w:rPr>
                <w:sz w:val="24"/>
              </w:rPr>
            </w:pPr>
            <w:r>
              <w:rPr>
                <w:sz w:val="24"/>
              </w:rPr>
              <w:t>piedra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inicio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 obras en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Altas de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Plácido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0" w:right="82"/>
              <w:jc w:val="center"/>
              <w:rPr>
                <w:sz w:val="24"/>
              </w:rPr>
            </w:pPr>
            <w:r>
              <w:rPr>
                <w:sz w:val="24"/>
              </w:rPr>
              <w:t>rural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Portoviejo.</w:t>
            </w:r>
          </w:p>
          <w:p>
            <w:pPr>
              <w:pStyle w:val="TableParagraph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descri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en los 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  <w:p>
            <w:pPr>
              <w:pStyle w:val="TableParagraph"/>
              <w:ind w:left="219" w:right="208"/>
              <w:jc w:val="center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6152" w:hRule="atLeast"/>
        </w:trPr>
        <w:tc>
          <w:tcPr>
            <w:tcW w:w="99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62" w:right="15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</w:t>
            </w:r>
            <w:r>
              <w:rPr>
                <w:b/>
                <w:sz w:val="24"/>
              </w:rPr>
              <w:t>9:</w:t>
            </w:r>
            <w:r>
              <w:rPr>
                <w:b/>
                <w:sz w:val="24"/>
              </w:rPr>
              <w:t> </w:t>
            </w:r>
            <w:r>
              <w:rPr>
                <w:sz w:val="24"/>
              </w:rPr>
              <w:t>Culminación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servicio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Altas de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Plácido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Evento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parroqui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rural de Portoviejo.</w:t>
            </w:r>
          </w:p>
          <w:p>
            <w:pPr>
              <w:pStyle w:val="TableParagraph"/>
              <w:ind w:left="136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Contratis</w:t>
            </w:r>
            <w:r>
              <w:rPr>
                <w:spacing w:val="-2"/>
                <w:sz w:val="24"/>
              </w:rPr>
              <w:t>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mediante la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z w:val="24"/>
              </w:rPr>
              <w:t> ALCANCE GENER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DEL SERVICIO</w:t>
            </w:r>
          </w:p>
          <w:p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determinado en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SECCIÓN 03 - LI</w:t>
            </w:r>
            <w:r>
              <w:rPr>
                <w:sz w:val="24"/>
              </w:rPr>
              <w:t>STA</w:t>
            </w:r>
            <w:r>
              <w:rPr>
                <w:sz w:val="24"/>
              </w:rPr>
              <w:t>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TÉCNICAS,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BIENES Y PLAN DE</w:t>
            </w:r>
          </w:p>
          <w:p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2"/>
                <w:sz w:val="24"/>
              </w:rPr>
              <w:t>descrita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Se acep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explícitamen</w:t>
            </w:r>
            <w:r>
              <w:rPr>
                <w:spacing w:val="-2"/>
                <w:sz w:val="24"/>
              </w:rPr>
              <w:t>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 det</w:t>
            </w:r>
            <w:r>
              <w:rPr>
                <w:sz w:val="24"/>
              </w:rPr>
              <w:t>erminado</w:t>
            </w:r>
            <w:r>
              <w:rPr>
                <w:sz w:val="24"/>
              </w:rPr>
              <w:t> en la Orden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Trabajo emi</w:t>
            </w:r>
            <w:r>
              <w:rPr>
                <w:sz w:val="24"/>
              </w:rPr>
              <w:t>tida</w:t>
            </w:r>
            <w:r>
              <w:rPr>
                <w:sz w:val="24"/>
              </w:rPr>
              <w:t> por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Contratant</w:t>
            </w:r>
            <w:r>
              <w:rPr>
                <w:spacing w:val="-2"/>
                <w:sz w:val="24"/>
              </w:rPr>
              <w:t>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Y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SERVICIO</w:t>
            </w:r>
          </w:p>
          <w:p>
            <w:pPr>
              <w:pStyle w:val="TableParagraph"/>
              <w:spacing w:line="290" w:lineRule="atLeast"/>
              <w:ind w:left="123" w:right="113" w:firstLine="1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la SECCIÓN 03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 LISTA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CANTI</w:t>
            </w:r>
            <w:r>
              <w:rPr>
                <w:spacing w:val="-2"/>
                <w:sz w:val="24"/>
              </w:rPr>
              <w:t>DADES,</w:t>
            </w:r>
            <w:r>
              <w:rPr>
                <w:spacing w:val="-2"/>
                <w:sz w:val="24"/>
              </w:rPr>
              <w:t> ESPECIFICACI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ES 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</w:t>
            </w:r>
            <w:r>
              <w:rPr>
                <w:sz w:val="24"/>
              </w:rPr>
              <w:t>ENES</w:t>
            </w:r>
            <w:r>
              <w:rPr>
                <w:sz w:val="24"/>
              </w:rPr>
              <w:t> Y PLAN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ENTREGAS</w:t>
            </w:r>
          </w:p>
        </w:tc>
      </w:tr>
    </w:tbl>
    <w:p>
      <w:pPr>
        <w:pStyle w:val="TableParagraph"/>
        <w:spacing w:after="0" w:line="290" w:lineRule="atLeas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2126"/>
        <w:gridCol w:w="992"/>
        <w:gridCol w:w="1134"/>
        <w:gridCol w:w="2268"/>
        <w:gridCol w:w="1843"/>
      </w:tblGrid>
      <w:tr>
        <w:trPr>
          <w:trHeight w:val="705" w:hRule="atLeast"/>
        </w:trPr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5"/>
              <w:ind w:left="444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ind w:left="546" w:hanging="328"/>
              <w:rPr>
                <w:sz w:val="24"/>
              </w:rPr>
            </w:pPr>
            <w:r>
              <w:rPr>
                <w:sz w:val="24"/>
              </w:rPr>
              <w:t>descrita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92"/>
        <w:rPr>
          <w:b/>
        </w:rPr>
      </w:pPr>
    </w:p>
    <w:p>
      <w:pPr>
        <w:spacing w:before="1"/>
        <w:ind w:left="0" w:right="424" w:firstLine="0"/>
        <w:jc w:val="right"/>
        <w:rPr>
          <w:b/>
          <w:sz w:val="24"/>
        </w:rPr>
      </w:pPr>
      <w:r>
        <w:rPr>
          <w:b/>
          <w:color w:val="4471C4"/>
          <w:sz w:val="24"/>
        </w:rPr>
        <w:t>[insertar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pacing w:val="-2"/>
          <w:sz w:val="24"/>
        </w:rPr>
        <w:t>fecha]</w:t>
      </w:r>
    </w:p>
    <w:p>
      <w:pPr>
        <w:pStyle w:val="BodyText"/>
        <w:spacing w:before="239"/>
        <w:rPr>
          <w:b/>
        </w:rPr>
      </w:pPr>
    </w:p>
    <w:p>
      <w:pPr>
        <w:pStyle w:val="BodyText"/>
        <w:tabs>
          <w:tab w:pos="9204" w:val="left" w:leader="none"/>
          <w:tab w:pos="9267" w:val="left" w:leader="none"/>
        </w:tabs>
        <w:spacing w:line="338" w:lineRule="auto" w:before="1"/>
        <w:ind w:left="428" w:right="916"/>
        <w:jc w:val="both"/>
        <w:rPr>
          <w:rFonts w:ascii="Times New Roman" w:hAnsi="Times New Roman"/>
        </w:rPr>
      </w:pPr>
      <w:r>
        <w:rPr/>
        <w:t>Firma Autorizada: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  <w:spacing w:val="-11"/>
          <w:u w:val="single" w:color="006EBF"/>
        </w:rPr>
        <w:t> 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11"/>
        </w:rPr>
        <w:t> </w:t>
      </w:r>
      <w:r>
        <w:rPr/>
        <w:t>Nombre y Cargo del Firmante:</w:t>
      </w:r>
      <w:r>
        <w:rPr>
          <w:spacing w:val="110"/>
        </w:rPr>
        <w:t>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Nombre del Oferente: </w:t>
      </w:r>
      <w:r>
        <w:rPr>
          <w:rFonts w:ascii="Times New Roman" w:hAnsi="Times New Roman"/>
          <w:u w:val="single" w:color="006EBF"/>
        </w:rPr>
        <w:tab/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Dirección: </w:t>
      </w:r>
      <w:r>
        <w:rPr>
          <w:rFonts w:ascii="Times New Roman" w:hAnsi="Times New Roman"/>
          <w:u w:val="single" w:color="006EBF"/>
        </w:rPr>
        <w:tab/>
        <w:tab/>
        <w:t> </w:t>
      </w:r>
    </w:p>
    <w:p>
      <w:pPr>
        <w:pStyle w:val="BodyText"/>
        <w:spacing w:after="0" w:line="338" w:lineRule="auto"/>
        <w:jc w:val="both"/>
        <w:rPr>
          <w:rFonts w:ascii="Times New Roman" w:hAnsi="Times New Roman"/>
        </w:rPr>
        <w:sectPr>
          <w:pgSz w:w="11910" w:h="16840"/>
          <w:pgMar w:header="760" w:footer="2487" w:top="980" w:bottom="2680" w:left="708" w:right="992"/>
        </w:sectPr>
      </w:pPr>
    </w:p>
    <w:p>
      <w:pPr>
        <w:spacing w:before="225"/>
        <w:ind w:left="0" w:right="0" w:firstLine="0"/>
        <w:jc w:val="center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06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-Declaración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Mantenimiento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Oferta</w:t>
      </w:r>
    </w:p>
    <w:p>
      <w:pPr>
        <w:spacing w:before="120"/>
        <w:ind w:left="431" w:right="436" w:firstLine="0"/>
        <w:jc w:val="center"/>
        <w:rPr>
          <w:i/>
          <w:sz w:val="24"/>
        </w:rPr>
      </w:pPr>
      <w:r>
        <w:rPr>
          <w:i/>
          <w:color w:val="006FC0"/>
          <w:spacing w:val="-2"/>
          <w:sz w:val="24"/>
        </w:rPr>
        <w:t>[</w:t>
      </w:r>
      <w:r>
        <w:rPr>
          <w:b/>
          <w:i/>
          <w:color w:val="006FC0"/>
          <w:spacing w:val="-2"/>
          <w:sz w:val="24"/>
        </w:rPr>
        <w:t>El</w:t>
      </w:r>
      <w:r>
        <w:rPr>
          <w:b/>
          <w:i/>
          <w:color w:val="006FC0"/>
          <w:spacing w:val="-7"/>
          <w:sz w:val="24"/>
        </w:rPr>
        <w:t> </w:t>
      </w:r>
      <w:r>
        <w:rPr>
          <w:b/>
          <w:i/>
          <w:color w:val="006FC0"/>
          <w:spacing w:val="-2"/>
          <w:sz w:val="24"/>
        </w:rPr>
        <w:t>Oferente</w:t>
      </w:r>
      <w:r>
        <w:rPr>
          <w:b/>
          <w:i/>
          <w:color w:val="006FC0"/>
          <w:spacing w:val="-6"/>
          <w:sz w:val="24"/>
        </w:rPr>
        <w:t> </w:t>
      </w:r>
      <w:r>
        <w:rPr>
          <w:i/>
          <w:color w:val="006FC0"/>
          <w:spacing w:val="-2"/>
          <w:sz w:val="24"/>
        </w:rPr>
        <w:t>completará</w:t>
      </w:r>
      <w:r>
        <w:rPr>
          <w:i/>
          <w:color w:val="006FC0"/>
          <w:spacing w:val="-7"/>
          <w:sz w:val="24"/>
        </w:rPr>
        <w:t> </w:t>
      </w:r>
      <w:r>
        <w:rPr>
          <w:i/>
          <w:color w:val="006FC0"/>
          <w:spacing w:val="-2"/>
          <w:sz w:val="24"/>
        </w:rPr>
        <w:t>este</w:t>
      </w:r>
      <w:r>
        <w:rPr>
          <w:i/>
          <w:color w:val="006FC0"/>
          <w:spacing w:val="-6"/>
          <w:sz w:val="24"/>
        </w:rPr>
        <w:t> </w:t>
      </w:r>
      <w:r>
        <w:rPr>
          <w:i/>
          <w:color w:val="006FC0"/>
          <w:spacing w:val="-2"/>
          <w:sz w:val="24"/>
        </w:rPr>
        <w:t>Formulario</w:t>
      </w:r>
      <w:r>
        <w:rPr>
          <w:i/>
          <w:color w:val="006FC0"/>
          <w:spacing w:val="-7"/>
          <w:sz w:val="24"/>
        </w:rPr>
        <w:t> </w:t>
      </w:r>
      <w:r>
        <w:rPr>
          <w:i/>
          <w:color w:val="006FC0"/>
          <w:spacing w:val="-2"/>
          <w:sz w:val="24"/>
        </w:rPr>
        <w:t>de</w:t>
      </w:r>
      <w:r>
        <w:rPr>
          <w:i/>
          <w:color w:val="006FC0"/>
          <w:spacing w:val="-6"/>
          <w:sz w:val="24"/>
        </w:rPr>
        <w:t> </w:t>
      </w:r>
      <w:r>
        <w:rPr>
          <w:i/>
          <w:color w:val="006FC0"/>
          <w:spacing w:val="-2"/>
          <w:sz w:val="24"/>
        </w:rPr>
        <w:t>acuerdo</w:t>
      </w:r>
      <w:r>
        <w:rPr>
          <w:i/>
          <w:color w:val="006FC0"/>
          <w:spacing w:val="-7"/>
          <w:sz w:val="24"/>
        </w:rPr>
        <w:t> </w:t>
      </w:r>
      <w:r>
        <w:rPr>
          <w:i/>
          <w:color w:val="006FC0"/>
          <w:spacing w:val="-2"/>
          <w:sz w:val="24"/>
        </w:rPr>
        <w:t>con</w:t>
      </w:r>
      <w:r>
        <w:rPr>
          <w:i/>
          <w:color w:val="006FC0"/>
          <w:spacing w:val="-6"/>
          <w:sz w:val="24"/>
        </w:rPr>
        <w:t> </w:t>
      </w:r>
      <w:r>
        <w:rPr>
          <w:i/>
          <w:color w:val="006FC0"/>
          <w:spacing w:val="-2"/>
          <w:sz w:val="24"/>
        </w:rPr>
        <w:t>las</w:t>
      </w:r>
      <w:r>
        <w:rPr>
          <w:i/>
          <w:color w:val="006FC0"/>
          <w:spacing w:val="-7"/>
          <w:sz w:val="24"/>
        </w:rPr>
        <w:t> </w:t>
      </w:r>
      <w:r>
        <w:rPr>
          <w:i/>
          <w:color w:val="006FC0"/>
          <w:spacing w:val="-2"/>
          <w:sz w:val="24"/>
        </w:rPr>
        <w:t>instrucciones</w:t>
      </w:r>
      <w:r>
        <w:rPr>
          <w:i/>
          <w:color w:val="006FC0"/>
          <w:spacing w:val="-6"/>
          <w:sz w:val="24"/>
        </w:rPr>
        <w:t> </w:t>
      </w:r>
      <w:r>
        <w:rPr>
          <w:i/>
          <w:color w:val="006FC0"/>
          <w:spacing w:val="-2"/>
          <w:sz w:val="24"/>
        </w:rPr>
        <w:t>indicadas</w:t>
      </w:r>
      <w:r>
        <w:rPr>
          <w:i/>
          <w:color w:val="006FC0"/>
          <w:spacing w:val="-7"/>
          <w:sz w:val="24"/>
        </w:rPr>
        <w:t> </w:t>
      </w:r>
      <w:r>
        <w:rPr>
          <w:i/>
          <w:color w:val="006FC0"/>
          <w:spacing w:val="-2"/>
          <w:sz w:val="24"/>
        </w:rPr>
        <w:t>en</w:t>
      </w:r>
      <w:r>
        <w:rPr>
          <w:i/>
          <w:color w:val="006FC0"/>
          <w:spacing w:val="-6"/>
          <w:sz w:val="24"/>
        </w:rPr>
        <w:t> </w:t>
      </w:r>
      <w:r>
        <w:rPr>
          <w:i/>
          <w:color w:val="006FC0"/>
          <w:spacing w:val="-2"/>
          <w:sz w:val="24"/>
        </w:rPr>
        <w:t>corchetes.]</w:t>
      </w:r>
    </w:p>
    <w:p>
      <w:pPr>
        <w:spacing w:before="293"/>
        <w:ind w:left="428" w:right="0" w:firstLine="0"/>
        <w:jc w:val="left"/>
        <w:rPr>
          <w:i/>
          <w:sz w:val="24"/>
        </w:rPr>
      </w:pPr>
      <w:r>
        <w:rPr>
          <w:sz w:val="24"/>
        </w:rPr>
        <w:t>Fecha:</w:t>
      </w:r>
      <w:r>
        <w:rPr>
          <w:spacing w:val="-4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z w:val="24"/>
        </w:rPr>
        <w:t>la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pacing w:val="-2"/>
          <w:sz w:val="24"/>
        </w:rPr>
        <w:t>fecha]</w:t>
      </w:r>
    </w:p>
    <w:p>
      <w:pPr>
        <w:spacing w:before="0"/>
        <w:ind w:left="428" w:right="0" w:firstLine="0"/>
        <w:jc w:val="left"/>
        <w:rPr>
          <w:i/>
          <w:sz w:val="24"/>
        </w:rPr>
      </w:pPr>
      <w:r>
        <w:rPr>
          <w:sz w:val="24"/>
        </w:rPr>
        <w:t>Nombre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Contrato.:</w:t>
      </w:r>
      <w:r>
        <w:rPr>
          <w:spacing w:val="-3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pacing w:val="-2"/>
          <w:sz w:val="24"/>
        </w:rPr>
        <w:t>nombre]</w:t>
      </w:r>
    </w:p>
    <w:p>
      <w:pPr>
        <w:tabs>
          <w:tab w:pos="4620" w:val="left" w:leader="none"/>
        </w:tabs>
        <w:spacing w:before="0"/>
        <w:ind w:left="428" w:right="3761" w:firstLine="0"/>
        <w:jc w:val="left"/>
        <w:rPr>
          <w:rFonts w:ascii="Times New Roman" w:hAnsi="Times New Roman"/>
          <w:sz w:val="24"/>
        </w:rPr>
      </w:pPr>
      <w:r>
        <w:rPr>
          <w:sz w:val="24"/>
        </w:rPr>
        <w:t>No. de Identificación del Contrato: </w:t>
      </w:r>
      <w:r>
        <w:rPr>
          <w:i/>
          <w:color w:val="006FC0"/>
          <w:sz w:val="24"/>
        </w:rPr>
        <w:t>[indique el </w:t>
      </w:r>
      <w:r>
        <w:rPr>
          <w:i/>
          <w:color w:val="006FC0"/>
          <w:sz w:val="24"/>
        </w:rPr>
        <w:t>número]</w:t>
      </w:r>
      <w:r>
        <w:rPr>
          <w:i/>
          <w:color w:val="006FC0"/>
          <w:sz w:val="24"/>
        </w:rPr>
        <w:t> </w:t>
      </w:r>
      <w:r>
        <w:rPr>
          <w:sz w:val="24"/>
        </w:rPr>
        <w:t>Comparación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Precios</w:t>
      </w:r>
      <w:r>
        <w:rPr>
          <w:spacing w:val="-5"/>
          <w:sz w:val="24"/>
        </w:rPr>
        <w:t> </w:t>
      </w:r>
      <w:r>
        <w:rPr>
          <w:sz w:val="24"/>
        </w:rPr>
        <w:t>CP</w:t>
      </w:r>
      <w:r>
        <w:rPr>
          <w:spacing w:val="-5"/>
          <w:sz w:val="24"/>
        </w:rPr>
        <w:t> </w:t>
      </w:r>
      <w:r>
        <w:rPr>
          <w:sz w:val="24"/>
        </w:rPr>
        <w:t>No:</w:t>
      </w:r>
      <w:r>
        <w:rPr>
          <w:spacing w:val="-3"/>
          <w:sz w:val="24"/>
        </w:rPr>
        <w:t> </w:t>
      </w:r>
      <w:r>
        <w:rPr>
          <w:i/>
          <w:color w:val="006FC0"/>
          <w:sz w:val="24"/>
        </w:rPr>
        <w:t>[Indicar</w:t>
      </w:r>
      <w:r>
        <w:rPr>
          <w:i/>
          <w:color w:val="006FC0"/>
          <w:spacing w:val="-5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5"/>
          <w:sz w:val="24"/>
        </w:rPr>
        <w:t> </w:t>
      </w:r>
      <w:r>
        <w:rPr>
          <w:i/>
          <w:color w:val="006FC0"/>
          <w:sz w:val="24"/>
        </w:rPr>
        <w:t>código</w:t>
      </w:r>
      <w:r>
        <w:rPr>
          <w:i/>
          <w:color w:val="006FC0"/>
          <w:spacing w:val="-5"/>
          <w:sz w:val="24"/>
        </w:rPr>
        <w:t> </w:t>
      </w:r>
      <w:r>
        <w:rPr>
          <w:i/>
          <w:color w:val="006FC0"/>
          <w:sz w:val="24"/>
        </w:rPr>
        <w:t>del</w:t>
      </w:r>
      <w:r>
        <w:rPr>
          <w:i/>
          <w:color w:val="006FC0"/>
          <w:spacing w:val="-5"/>
          <w:sz w:val="24"/>
        </w:rPr>
        <w:t> </w:t>
      </w:r>
      <w:r>
        <w:rPr>
          <w:i/>
          <w:color w:val="006FC0"/>
          <w:sz w:val="24"/>
        </w:rPr>
        <w:t>proceso]</w:t>
      </w:r>
      <w:r>
        <w:rPr>
          <w:i/>
          <w:color w:val="006FC0"/>
          <w:sz w:val="24"/>
        </w:rPr>
        <w:t> </w:t>
      </w:r>
      <w:r>
        <w:rPr>
          <w:sz w:val="24"/>
        </w:rPr>
        <w:t>A:</w:t>
      </w:r>
      <w:r>
        <w:rPr>
          <w:spacing w:val="40"/>
          <w:sz w:val="24"/>
        </w:rPr>
        <w:t>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BodyText"/>
        <w:spacing w:before="16"/>
        <w:rPr>
          <w:rFonts w:ascii="Times New Roman"/>
        </w:rPr>
      </w:pPr>
    </w:p>
    <w:p>
      <w:pPr>
        <w:pStyle w:val="BodyText"/>
        <w:spacing w:before="1"/>
        <w:ind w:left="428"/>
      </w:pPr>
      <w:r>
        <w:rPr/>
        <w:t>Nosotros,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suscritos,</w:t>
      </w:r>
      <w:r>
        <w:rPr>
          <w:spacing w:val="-6"/>
        </w:rPr>
        <w:t> </w:t>
      </w:r>
      <w:r>
        <w:rPr/>
        <w:t>declaramos</w:t>
      </w:r>
      <w:r>
        <w:rPr>
          <w:spacing w:val="-6"/>
        </w:rPr>
        <w:t> </w:t>
      </w:r>
      <w:r>
        <w:rPr>
          <w:spacing w:val="-4"/>
        </w:rPr>
        <w:t>que:</w:t>
      </w:r>
    </w:p>
    <w:p>
      <w:pPr>
        <w:pStyle w:val="ListParagraph"/>
        <w:numPr>
          <w:ilvl w:val="0"/>
          <w:numId w:val="11"/>
        </w:numPr>
        <w:tabs>
          <w:tab w:pos="2271" w:val="left" w:leader="none"/>
        </w:tabs>
        <w:spacing w:line="240" w:lineRule="auto" w:before="293" w:after="0"/>
        <w:ind w:left="428" w:right="427" w:firstLine="0"/>
        <w:jc w:val="both"/>
        <w:rPr>
          <w:sz w:val="24"/>
        </w:rPr>
      </w:pPr>
      <w:r>
        <w:rPr>
          <w:sz w:val="24"/>
        </w:rPr>
        <w:t>Entendemos que, de acuerdo con sus condiciones, las Ofertas deberán est</w:t>
      </w:r>
      <w:r>
        <w:rPr>
          <w:sz w:val="24"/>
        </w:rPr>
        <w:t>ar</w:t>
      </w:r>
      <w:r>
        <w:rPr>
          <w:sz w:val="24"/>
        </w:rPr>
        <w:t> respaldadas por una Declaración de Mantenimiento de la Oferta.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240" w:lineRule="auto" w:before="293" w:after="0"/>
        <w:ind w:left="428" w:right="427" w:firstLine="0"/>
        <w:jc w:val="both"/>
        <w:rPr>
          <w:sz w:val="24"/>
        </w:rPr>
      </w:pPr>
      <w:r>
        <w:rPr>
          <w:sz w:val="24"/>
        </w:rPr>
        <w:t>Aceptamos que automáticamente seremos declarados inelegibles para participar </w:t>
      </w:r>
      <w:r>
        <w:rPr>
          <w:sz w:val="24"/>
        </w:rPr>
        <w:t>en</w:t>
      </w:r>
      <w:r>
        <w:rPr>
          <w:sz w:val="24"/>
        </w:rPr>
        <w:t> cualquier licitación de contrato con el Contratante por un período de tres (3) años contados </w:t>
      </w:r>
      <w:r>
        <w:rPr>
          <w:sz w:val="24"/>
        </w:rPr>
        <w:t>a</w:t>
      </w:r>
      <w:r>
        <w:rPr>
          <w:sz w:val="24"/>
        </w:rPr>
        <w:t> partir de la fecha de presentación de la oferta si violamos nuestra(s) obligación(es) bajo </w:t>
      </w:r>
      <w:r>
        <w:rPr>
          <w:sz w:val="24"/>
        </w:rPr>
        <w:t>las</w:t>
      </w:r>
      <w:r>
        <w:rPr>
          <w:sz w:val="24"/>
        </w:rPr>
        <w:t> condiciones de la Oferta sea porque:</w:t>
      </w:r>
    </w:p>
    <w:p>
      <w:pPr>
        <w:pStyle w:val="ListParagraph"/>
        <w:numPr>
          <w:ilvl w:val="1"/>
          <w:numId w:val="11"/>
        </w:numPr>
        <w:tabs>
          <w:tab w:pos="1685" w:val="left" w:leader="none"/>
          <w:tab w:pos="1688" w:val="left" w:leader="none"/>
        </w:tabs>
        <w:spacing w:line="240" w:lineRule="auto" w:before="293" w:after="0"/>
        <w:ind w:left="1688" w:right="430" w:hanging="540"/>
        <w:jc w:val="both"/>
        <w:rPr>
          <w:sz w:val="24"/>
        </w:rPr>
      </w:pPr>
      <w:r>
        <w:rPr>
          <w:sz w:val="24"/>
        </w:rPr>
        <w:t>retiráramos</w:t>
      </w:r>
      <w:r>
        <w:rPr>
          <w:spacing w:val="-8"/>
          <w:sz w:val="24"/>
        </w:rPr>
        <w:t> </w:t>
      </w:r>
      <w:r>
        <w:rPr>
          <w:sz w:val="24"/>
        </w:rPr>
        <w:t>nuestra</w:t>
      </w:r>
      <w:r>
        <w:rPr>
          <w:spacing w:val="-8"/>
          <w:sz w:val="24"/>
        </w:rPr>
        <w:t> </w:t>
      </w:r>
      <w:r>
        <w:rPr>
          <w:sz w:val="24"/>
        </w:rPr>
        <w:t>Oferta</w:t>
      </w:r>
      <w:r>
        <w:rPr>
          <w:spacing w:val="-8"/>
          <w:sz w:val="24"/>
        </w:rPr>
        <w:t> </w:t>
      </w:r>
      <w:r>
        <w:rPr>
          <w:sz w:val="24"/>
        </w:rPr>
        <w:t>durante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8"/>
          <w:sz w:val="24"/>
        </w:rPr>
        <w:t> </w:t>
      </w:r>
      <w:r>
        <w:rPr>
          <w:sz w:val="24"/>
        </w:rPr>
        <w:t>período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vigencia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Oferta</w:t>
      </w:r>
      <w:r>
        <w:rPr>
          <w:spacing w:val="-8"/>
          <w:sz w:val="24"/>
        </w:rPr>
        <w:t> </w:t>
      </w:r>
      <w:r>
        <w:rPr>
          <w:sz w:val="24"/>
        </w:rPr>
        <w:t>especific</w:t>
      </w:r>
      <w:r>
        <w:rPr>
          <w:sz w:val="24"/>
        </w:rPr>
        <w:t>ado</w:t>
      </w:r>
      <w:r>
        <w:rPr>
          <w:sz w:val="24"/>
        </w:rPr>
        <w:t> por nosotros en el Formulario de Oferta; o</w:t>
      </w:r>
    </w:p>
    <w:p>
      <w:pPr>
        <w:pStyle w:val="ListParagraph"/>
        <w:numPr>
          <w:ilvl w:val="1"/>
          <w:numId w:val="11"/>
        </w:numPr>
        <w:tabs>
          <w:tab w:pos="1685" w:val="left" w:leader="none"/>
          <w:tab w:pos="1688" w:val="left" w:leader="none"/>
        </w:tabs>
        <w:spacing w:line="240" w:lineRule="auto" w:before="293" w:after="0"/>
        <w:ind w:left="1688" w:right="426" w:hanging="540"/>
        <w:jc w:val="both"/>
        <w:rPr>
          <w:sz w:val="24"/>
        </w:rPr>
      </w:pPr>
      <w:r>
        <w:rPr>
          <w:sz w:val="24"/>
        </w:rPr>
        <w:t>no aceptamos la corrección de los errores de conformidad con los Documentos </w:t>
      </w:r>
      <w:r>
        <w:rPr>
          <w:sz w:val="24"/>
        </w:rPr>
        <w:t>de</w:t>
      </w:r>
      <w:r>
        <w:rPr>
          <w:sz w:val="24"/>
        </w:rPr>
        <w:t> Selección; o</w:t>
      </w:r>
    </w:p>
    <w:p>
      <w:pPr>
        <w:pStyle w:val="ListParagraph"/>
        <w:numPr>
          <w:ilvl w:val="1"/>
          <w:numId w:val="11"/>
        </w:numPr>
        <w:tabs>
          <w:tab w:pos="1686" w:val="left" w:leader="none"/>
          <w:tab w:pos="1688" w:val="left" w:leader="none"/>
        </w:tabs>
        <w:spacing w:line="240" w:lineRule="auto" w:before="292" w:after="0"/>
        <w:ind w:left="1688" w:right="426" w:hanging="540"/>
        <w:jc w:val="both"/>
        <w:rPr>
          <w:sz w:val="24"/>
        </w:rPr>
      </w:pPr>
      <w:r>
        <w:rPr>
          <w:sz w:val="24"/>
        </w:rPr>
        <w:t>si después de haber sido notificados de la aceptación de nuestra Oferta durante </w:t>
      </w:r>
      <w:r>
        <w:rPr>
          <w:sz w:val="24"/>
        </w:rPr>
        <w:t>el</w:t>
      </w:r>
      <w:r>
        <w:rPr>
          <w:sz w:val="24"/>
        </w:rPr>
        <w:t> período de validez de la misma, (i) no firmamos o rehusamos firmar el contrato, </w:t>
      </w:r>
      <w:r>
        <w:rPr>
          <w:sz w:val="24"/>
        </w:rPr>
        <w:t>si</w:t>
      </w:r>
      <w:r>
        <w:rPr>
          <w:sz w:val="24"/>
        </w:rPr>
        <w:t> así se nos solicita; o (ii) no suministramos o rehusamos suministrar la Garantía </w:t>
      </w:r>
      <w:r>
        <w:rPr>
          <w:sz w:val="24"/>
        </w:rPr>
        <w:t>de</w:t>
      </w:r>
      <w:r>
        <w:rPr>
          <w:sz w:val="24"/>
        </w:rPr>
        <w:t> Cumplimiento de conformidad con las IAO.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240" w:lineRule="auto" w:before="0" w:after="0"/>
        <w:ind w:left="428" w:right="428" w:firstLine="0"/>
        <w:jc w:val="both"/>
        <w:rPr>
          <w:sz w:val="24"/>
        </w:rPr>
      </w:pPr>
      <w:r>
        <w:rPr>
          <w:sz w:val="24"/>
        </w:rPr>
        <w:t>Entendemos que esta Declaración de Mantenimiento de la Oferta expirará, si no </w:t>
      </w:r>
      <w:r>
        <w:rPr>
          <w:sz w:val="24"/>
        </w:rPr>
        <w:t>somos</w:t>
      </w:r>
      <w:r>
        <w:rPr>
          <w:sz w:val="24"/>
        </w:rPr>
        <w:t> el</w:t>
      </w:r>
      <w:r>
        <w:rPr>
          <w:spacing w:val="-2"/>
          <w:sz w:val="24"/>
        </w:rPr>
        <w:t> </w:t>
      </w:r>
      <w:r>
        <w:rPr>
          <w:sz w:val="24"/>
        </w:rPr>
        <w:t>Oferente</w:t>
      </w:r>
      <w:r>
        <w:rPr>
          <w:spacing w:val="-2"/>
          <w:sz w:val="24"/>
        </w:rPr>
        <w:t> </w:t>
      </w:r>
      <w:r>
        <w:rPr>
          <w:sz w:val="24"/>
        </w:rPr>
        <w:t>Seleccionado,</w:t>
      </w:r>
      <w:r>
        <w:rPr>
          <w:spacing w:val="-2"/>
          <w:sz w:val="24"/>
        </w:rPr>
        <w:t> </w:t>
      </w:r>
      <w:r>
        <w:rPr>
          <w:sz w:val="24"/>
        </w:rPr>
        <w:t>cuando</w:t>
      </w:r>
      <w:r>
        <w:rPr>
          <w:spacing w:val="-2"/>
          <w:sz w:val="24"/>
        </w:rPr>
        <w:t> </w:t>
      </w:r>
      <w:r>
        <w:rPr>
          <w:sz w:val="24"/>
        </w:rPr>
        <w:t>ocurra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primero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los</w:t>
      </w:r>
      <w:r>
        <w:rPr>
          <w:spacing w:val="-2"/>
          <w:sz w:val="24"/>
        </w:rPr>
        <w:t> </w:t>
      </w:r>
      <w:r>
        <w:rPr>
          <w:sz w:val="24"/>
        </w:rPr>
        <w:t>siguientes</w:t>
      </w:r>
      <w:r>
        <w:rPr>
          <w:spacing w:val="-2"/>
          <w:sz w:val="24"/>
        </w:rPr>
        <w:t> </w:t>
      </w:r>
      <w:r>
        <w:rPr>
          <w:sz w:val="24"/>
        </w:rPr>
        <w:t>hechos:</w:t>
      </w:r>
      <w:r>
        <w:rPr>
          <w:spacing w:val="-2"/>
          <w:sz w:val="24"/>
        </w:rPr>
        <w:t> </w:t>
      </w:r>
      <w:r>
        <w:rPr>
          <w:sz w:val="24"/>
        </w:rPr>
        <w:t>(i)</w:t>
      </w:r>
      <w:r>
        <w:rPr>
          <w:spacing w:val="-2"/>
          <w:sz w:val="24"/>
        </w:rPr>
        <w:t> </w:t>
      </w:r>
      <w:r>
        <w:rPr>
          <w:sz w:val="24"/>
        </w:rPr>
        <w:t>hemos</w:t>
      </w:r>
      <w:r>
        <w:rPr>
          <w:spacing w:val="-2"/>
          <w:sz w:val="24"/>
        </w:rPr>
        <w:t> </w:t>
      </w:r>
      <w:r>
        <w:rPr>
          <w:sz w:val="24"/>
        </w:rPr>
        <w:t>rec</w:t>
      </w:r>
      <w:r>
        <w:rPr>
          <w:sz w:val="24"/>
        </w:rPr>
        <w:t>ibido</w:t>
      </w:r>
      <w:r>
        <w:rPr>
          <w:sz w:val="24"/>
        </w:rPr>
        <w:t> una copia de su comunicación informando que no somos el Oferente seleccionado; o (ii) </w:t>
      </w:r>
      <w:r>
        <w:rPr>
          <w:sz w:val="24"/>
        </w:rPr>
        <w:t>haber</w:t>
      </w:r>
      <w:r>
        <w:rPr>
          <w:sz w:val="24"/>
        </w:rPr>
        <w:t> transcurrido veintiocho días después de la expiración de nuestra Oferta.</w:t>
      </w:r>
    </w:p>
    <w:p>
      <w:pPr>
        <w:pStyle w:val="BodyText"/>
      </w:pPr>
    </w:p>
    <w:p>
      <w:pPr>
        <w:spacing w:before="0"/>
        <w:ind w:left="428" w:right="0" w:firstLine="0"/>
        <w:jc w:val="left"/>
        <w:rPr>
          <w:i/>
          <w:sz w:val="24"/>
        </w:rPr>
      </w:pPr>
      <w:r>
        <w:rPr>
          <w:sz w:val="24"/>
        </w:rPr>
        <w:t>Firmada:</w:t>
      </w:r>
      <w:r>
        <w:rPr>
          <w:spacing w:val="-7"/>
          <w:sz w:val="24"/>
        </w:rPr>
        <w:t> </w:t>
      </w:r>
      <w:r>
        <w:rPr>
          <w:i/>
          <w:color w:val="006FC0"/>
          <w:sz w:val="24"/>
        </w:rPr>
        <w:t>[firma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z w:val="24"/>
        </w:rPr>
        <w:t>del</w:t>
      </w:r>
      <w:r>
        <w:rPr>
          <w:i/>
          <w:color w:val="006FC0"/>
          <w:spacing w:val="-5"/>
          <w:sz w:val="24"/>
        </w:rPr>
        <w:t> </w:t>
      </w:r>
      <w:r>
        <w:rPr>
          <w:i/>
          <w:color w:val="006FC0"/>
          <w:sz w:val="24"/>
        </w:rPr>
        <w:t>representante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z w:val="24"/>
        </w:rPr>
        <w:t>autorizado]</w:t>
      </w:r>
      <w:r>
        <w:rPr>
          <w:i/>
          <w:sz w:val="24"/>
        </w:rPr>
        <w:t>.</w:t>
      </w:r>
      <w:r>
        <w:rPr>
          <w:i/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capacidad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4"/>
          <w:sz w:val="24"/>
        </w:rPr>
        <w:t> </w:t>
      </w:r>
      <w:r>
        <w:rPr>
          <w:i/>
          <w:color w:val="006FC0"/>
          <w:spacing w:val="-2"/>
          <w:sz w:val="24"/>
        </w:rPr>
        <w:t>cargo]</w:t>
      </w:r>
    </w:p>
    <w:p>
      <w:pPr>
        <w:spacing w:before="1"/>
        <w:ind w:left="429" w:right="0" w:firstLine="0"/>
        <w:jc w:val="left"/>
        <w:rPr>
          <w:i/>
          <w:sz w:val="24"/>
        </w:rPr>
      </w:pPr>
      <w:r>
        <w:rPr>
          <w:sz w:val="24"/>
        </w:rPr>
        <w:t>Nombre:</w:t>
      </w:r>
      <w:r>
        <w:rPr>
          <w:spacing w:val="-4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nombre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en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letra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de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molde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o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pacing w:val="-2"/>
          <w:sz w:val="24"/>
        </w:rPr>
        <w:t>mecanografiado]</w:t>
      </w:r>
    </w:p>
    <w:p>
      <w:pPr>
        <w:spacing w:before="0"/>
        <w:ind w:left="429" w:right="420" w:firstLine="0"/>
        <w:jc w:val="left"/>
        <w:rPr>
          <w:i/>
          <w:sz w:val="24"/>
        </w:rPr>
      </w:pPr>
      <w:r>
        <w:rPr>
          <w:sz w:val="24"/>
        </w:rPr>
        <w:t>Debidamente</w:t>
      </w:r>
      <w:r>
        <w:rPr>
          <w:spacing w:val="-10"/>
          <w:sz w:val="24"/>
        </w:rPr>
        <w:t> </w:t>
      </w:r>
      <w:r>
        <w:rPr>
          <w:sz w:val="24"/>
        </w:rPr>
        <w:t>autorizado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10"/>
          <w:sz w:val="24"/>
        </w:rPr>
        <w:t> </w:t>
      </w:r>
      <w:r>
        <w:rPr>
          <w:sz w:val="24"/>
        </w:rPr>
        <w:t>firmar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Oferta</w:t>
      </w:r>
      <w:r>
        <w:rPr>
          <w:spacing w:val="-10"/>
          <w:sz w:val="24"/>
        </w:rPr>
        <w:t> </w:t>
      </w:r>
      <w:r>
        <w:rPr>
          <w:sz w:val="24"/>
        </w:rPr>
        <w:t>por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10"/>
          <w:sz w:val="24"/>
        </w:rPr>
        <w:t> </w:t>
      </w:r>
      <w:r>
        <w:rPr>
          <w:sz w:val="24"/>
        </w:rPr>
        <w:t>nombre</w:t>
      </w:r>
      <w:r>
        <w:rPr>
          <w:spacing w:val="-10"/>
          <w:sz w:val="24"/>
        </w:rPr>
        <w:t> </w:t>
      </w:r>
      <w:r>
        <w:rPr>
          <w:sz w:val="24"/>
        </w:rPr>
        <w:t>de:</w:t>
      </w:r>
      <w:r>
        <w:rPr>
          <w:spacing w:val="-4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10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10"/>
          <w:sz w:val="24"/>
        </w:rPr>
        <w:t> </w:t>
      </w:r>
      <w:r>
        <w:rPr>
          <w:i/>
          <w:color w:val="006FC0"/>
          <w:sz w:val="24"/>
        </w:rPr>
        <w:t>nombre</w:t>
      </w:r>
      <w:r>
        <w:rPr>
          <w:i/>
          <w:color w:val="006FC0"/>
          <w:spacing w:val="-10"/>
          <w:sz w:val="24"/>
        </w:rPr>
        <w:t> </w:t>
      </w:r>
      <w:r>
        <w:rPr>
          <w:i/>
          <w:color w:val="006FC0"/>
          <w:sz w:val="24"/>
        </w:rPr>
        <w:t>la</w:t>
      </w:r>
      <w:r>
        <w:rPr>
          <w:i/>
          <w:color w:val="006FC0"/>
          <w:spacing w:val="-10"/>
          <w:sz w:val="24"/>
        </w:rPr>
        <w:t> </w:t>
      </w:r>
      <w:r>
        <w:rPr>
          <w:i/>
          <w:color w:val="006FC0"/>
          <w:sz w:val="24"/>
        </w:rPr>
        <w:t>ent</w:t>
      </w:r>
      <w:r>
        <w:rPr>
          <w:i/>
          <w:color w:val="006FC0"/>
          <w:sz w:val="24"/>
        </w:rPr>
        <w:t>idad</w:t>
      </w:r>
      <w:r>
        <w:rPr>
          <w:i/>
          <w:color w:val="006FC0"/>
          <w:sz w:val="24"/>
        </w:rPr>
        <w:t> que autoriza]</w:t>
      </w:r>
    </w:p>
    <w:p>
      <w:pPr>
        <w:spacing w:before="0"/>
        <w:ind w:left="429" w:right="0" w:firstLine="0"/>
        <w:jc w:val="left"/>
        <w:rPr>
          <w:i/>
          <w:sz w:val="24"/>
        </w:rPr>
      </w:pPr>
      <w:r>
        <w:rPr>
          <w:sz w:val="24"/>
        </w:rPr>
        <w:t>Fechada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2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día]</w:t>
      </w:r>
      <w:r>
        <w:rPr>
          <w:i/>
          <w:color w:val="006FC0"/>
          <w:spacing w:val="-2"/>
          <w:sz w:val="24"/>
        </w:rPr>
        <w:t> </w:t>
      </w:r>
      <w:r>
        <w:rPr>
          <w:sz w:val="24"/>
        </w:rPr>
        <w:t>día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i/>
          <w:color w:val="006FC0"/>
          <w:sz w:val="24"/>
        </w:rPr>
        <w:t>[indique</w:t>
      </w:r>
      <w:r>
        <w:rPr>
          <w:i/>
          <w:color w:val="006FC0"/>
          <w:spacing w:val="-2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mes]</w:t>
      </w:r>
      <w:r>
        <w:rPr>
          <w:i/>
          <w:color w:val="006FC0"/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color w:val="006FC0"/>
          <w:sz w:val="24"/>
        </w:rPr>
        <w:t>[</w:t>
      </w:r>
      <w:r>
        <w:rPr>
          <w:i/>
          <w:color w:val="006FC0"/>
          <w:sz w:val="24"/>
        </w:rPr>
        <w:t>indique</w:t>
      </w:r>
      <w:r>
        <w:rPr>
          <w:i/>
          <w:color w:val="006FC0"/>
          <w:spacing w:val="-3"/>
          <w:sz w:val="24"/>
        </w:rPr>
        <w:t> </w:t>
      </w:r>
      <w:r>
        <w:rPr>
          <w:i/>
          <w:color w:val="006FC0"/>
          <w:sz w:val="24"/>
        </w:rPr>
        <w:t>el</w:t>
      </w:r>
      <w:r>
        <w:rPr>
          <w:i/>
          <w:color w:val="006FC0"/>
          <w:spacing w:val="-2"/>
          <w:sz w:val="24"/>
        </w:rPr>
        <w:t> </w:t>
      </w:r>
      <w:r>
        <w:rPr>
          <w:i/>
          <w:color w:val="006FC0"/>
          <w:spacing w:val="-4"/>
          <w:sz w:val="24"/>
        </w:rPr>
        <w:t>año]</w:t>
      </w:r>
    </w:p>
    <w:p>
      <w:pPr>
        <w:spacing w:after="0"/>
        <w:jc w:val="left"/>
        <w:rPr>
          <w:i/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spacing w:before="225"/>
        <w:ind w:left="0" w:right="0" w:firstLine="0"/>
        <w:jc w:val="center"/>
        <w:rPr>
          <w:b/>
          <w:sz w:val="24"/>
        </w:rPr>
      </w:pPr>
      <w:r>
        <w:rPr>
          <w:b/>
          <w:sz w:val="24"/>
        </w:rPr>
        <w:t>Formulario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07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Facturación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Promedio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Anual</w:t>
      </w:r>
    </w:p>
    <w:p>
      <w:pPr>
        <w:pStyle w:val="BodyText"/>
        <w:spacing w:before="239"/>
        <w:rPr>
          <w:b/>
        </w:rPr>
      </w:pPr>
    </w:p>
    <w:p>
      <w:pPr>
        <w:spacing w:before="1"/>
        <w:ind w:left="429" w:right="422" w:hanging="1"/>
        <w:jc w:val="both"/>
        <w:rPr>
          <w:i/>
          <w:sz w:val="24"/>
        </w:rPr>
      </w:pPr>
      <w:r>
        <w:rPr>
          <w:sz w:val="24"/>
        </w:rPr>
        <w:t>Mi representada tiene una facturación promedio anual por </w:t>
      </w:r>
      <w:r>
        <w:rPr>
          <w:i/>
          <w:color w:val="538DD3"/>
          <w:sz w:val="24"/>
        </w:rPr>
        <w:t>[venta de los siguientes servicios</w:t>
      </w:r>
      <w:r>
        <w:rPr>
          <w:b/>
          <w:color w:val="4471C4"/>
          <w:sz w:val="24"/>
        </w:rPr>
        <w:t>,</w:t>
      </w:r>
      <w:r>
        <w:rPr>
          <w:b/>
          <w:color w:val="4471C4"/>
          <w:sz w:val="24"/>
        </w:rPr>
        <w:t> </w:t>
      </w:r>
      <w:r>
        <w:rPr>
          <w:i/>
          <w:color w:val="538DD3"/>
          <w:sz w:val="24"/>
        </w:rPr>
        <w:t>(detallar)]</w:t>
      </w:r>
      <w:r>
        <w:rPr>
          <w:sz w:val="24"/>
        </w:rPr>
        <w:t>por</w:t>
      </w:r>
      <w:r>
        <w:rPr>
          <w:spacing w:val="-12"/>
          <w:sz w:val="24"/>
        </w:rPr>
        <w:t> </w:t>
      </w:r>
      <w:r>
        <w:rPr>
          <w:sz w:val="24"/>
        </w:rPr>
        <w:t>el</w:t>
      </w:r>
      <w:r>
        <w:rPr>
          <w:spacing w:val="-12"/>
          <w:sz w:val="24"/>
        </w:rPr>
        <w:t> </w:t>
      </w:r>
      <w:r>
        <w:rPr>
          <w:sz w:val="24"/>
        </w:rPr>
        <w:t>período</w:t>
      </w:r>
      <w:r>
        <w:rPr>
          <w:spacing w:val="-12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i/>
          <w:color w:val="538DD3"/>
          <w:sz w:val="24"/>
        </w:rPr>
        <w:t>_(indicar</w:t>
      </w:r>
      <w:r>
        <w:rPr>
          <w:i/>
          <w:color w:val="538DD3"/>
          <w:spacing w:val="-12"/>
          <w:sz w:val="24"/>
        </w:rPr>
        <w:t> </w:t>
      </w:r>
      <w:r>
        <w:rPr>
          <w:i/>
          <w:color w:val="538DD3"/>
          <w:sz w:val="24"/>
        </w:rPr>
        <w:t>fecha)</w:t>
      </w:r>
      <w:r>
        <w:rPr>
          <w:rFonts w:ascii="Times New Roman" w:hAnsi="Times New Roman"/>
          <w:color w:val="538DD3"/>
          <w:spacing w:val="80"/>
          <w:w w:val="150"/>
          <w:sz w:val="24"/>
          <w:u w:val="single" w:color="528CD2"/>
        </w:rPr>
        <w:t> </w:t>
      </w:r>
      <w:r>
        <w:rPr>
          <w:i/>
          <w:color w:val="538DD3"/>
          <w:sz w:val="24"/>
        </w:rPr>
        <w:t>al</w:t>
      </w:r>
      <w:r>
        <w:rPr>
          <w:i/>
          <w:color w:val="538DD3"/>
          <w:spacing w:val="-12"/>
          <w:sz w:val="24"/>
        </w:rPr>
        <w:t> </w:t>
      </w:r>
      <w:r>
        <w:rPr>
          <w:i/>
          <w:color w:val="538DD3"/>
          <w:sz w:val="24"/>
        </w:rPr>
        <w:t>_(indicar</w:t>
      </w:r>
      <w:r>
        <w:rPr>
          <w:i/>
          <w:color w:val="538DD3"/>
          <w:spacing w:val="-12"/>
          <w:sz w:val="24"/>
        </w:rPr>
        <w:t> </w:t>
      </w:r>
      <w:r>
        <w:rPr>
          <w:i/>
          <w:color w:val="538DD3"/>
          <w:sz w:val="24"/>
        </w:rPr>
        <w:t>fecha)</w:t>
      </w:r>
      <w:r>
        <w:rPr>
          <w:rFonts w:ascii="Times New Roman" w:hAnsi="Times New Roman"/>
          <w:color w:val="538DD3"/>
          <w:spacing w:val="80"/>
          <w:sz w:val="24"/>
          <w:u w:val="single" w:color="528CD2"/>
        </w:rPr>
        <w:t> </w:t>
      </w:r>
      <w:r>
        <w:rPr>
          <w:i/>
          <w:color w:val="538DD3"/>
          <w:sz w:val="24"/>
        </w:rPr>
        <w:t>,</w:t>
      </w:r>
      <w:r>
        <w:rPr>
          <w:i/>
          <w:color w:val="538DD3"/>
          <w:spacing w:val="-12"/>
          <w:sz w:val="24"/>
        </w:rPr>
        <w:t> </w:t>
      </w:r>
      <w:r>
        <w:rPr>
          <w:i/>
          <w:color w:val="538DD3"/>
          <w:sz w:val="24"/>
        </w:rPr>
        <w:t>de</w:t>
      </w:r>
      <w:r>
        <w:rPr>
          <w:i/>
          <w:color w:val="538DD3"/>
          <w:spacing w:val="-12"/>
          <w:sz w:val="24"/>
        </w:rPr>
        <w:t> </w:t>
      </w:r>
      <w:r>
        <w:rPr>
          <w:i/>
          <w:color w:val="538DD3"/>
          <w:sz w:val="24"/>
        </w:rPr>
        <w:t>_(indicar</w:t>
      </w:r>
      <w:r>
        <w:rPr>
          <w:i/>
          <w:color w:val="538DD3"/>
          <w:spacing w:val="-12"/>
          <w:sz w:val="24"/>
        </w:rPr>
        <w:t> </w:t>
      </w:r>
      <w:r>
        <w:rPr>
          <w:i/>
          <w:color w:val="538DD3"/>
          <w:sz w:val="24"/>
        </w:rPr>
        <w:t>monto),</w:t>
      </w:r>
      <w:r>
        <w:rPr>
          <w:i/>
          <w:color w:val="538DD3"/>
          <w:spacing w:val="-6"/>
          <w:sz w:val="24"/>
        </w:rPr>
        <w:t> </w:t>
      </w:r>
      <w:r>
        <w:rPr>
          <w:sz w:val="24"/>
        </w:rPr>
        <w:t>adjun</w:t>
      </w:r>
      <w:r>
        <w:rPr>
          <w:sz w:val="24"/>
        </w:rPr>
        <w:t>to</w:t>
      </w:r>
      <w:r>
        <w:rPr>
          <w:sz w:val="24"/>
        </w:rPr>
        <w:t> documentos de respaldo. </w:t>
      </w:r>
      <w:r>
        <w:rPr>
          <w:i/>
          <w:color w:val="538DD3"/>
          <w:sz w:val="24"/>
        </w:rPr>
        <w:t>(facturas)</w:t>
      </w:r>
    </w:p>
    <w:p>
      <w:pPr>
        <w:pStyle w:val="BodyText"/>
        <w:spacing w:before="239"/>
        <w:rPr>
          <w:i/>
        </w:rPr>
      </w:pPr>
    </w:p>
    <w:p>
      <w:pPr>
        <w:pStyle w:val="BodyText"/>
        <w:spacing w:before="1"/>
        <w:ind w:left="429"/>
      </w:pPr>
      <w:r>
        <w:rPr>
          <w:spacing w:val="-2"/>
        </w:rPr>
        <w:t>Atentamente,</w:t>
      </w:r>
    </w:p>
    <w:p>
      <w:pPr>
        <w:spacing w:before="120"/>
        <w:ind w:left="8019" w:right="0" w:firstLine="0"/>
        <w:jc w:val="left"/>
        <w:rPr>
          <w:b/>
          <w:sz w:val="24"/>
        </w:rPr>
      </w:pPr>
      <w:r>
        <w:rPr>
          <w:b/>
          <w:color w:val="4471C4"/>
          <w:sz w:val="24"/>
        </w:rPr>
        <w:t>[insertar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z w:val="24"/>
        </w:rPr>
        <w:t>la</w:t>
      </w:r>
      <w:r>
        <w:rPr>
          <w:b/>
          <w:color w:val="4471C4"/>
          <w:spacing w:val="-4"/>
          <w:sz w:val="24"/>
        </w:rPr>
        <w:t> </w:t>
      </w:r>
      <w:r>
        <w:rPr>
          <w:b/>
          <w:color w:val="4471C4"/>
          <w:spacing w:val="-2"/>
          <w:sz w:val="24"/>
        </w:rPr>
        <w:t>fecha]</w:t>
      </w:r>
    </w:p>
    <w:p>
      <w:pPr>
        <w:pStyle w:val="BodyText"/>
        <w:spacing w:before="239"/>
        <w:rPr>
          <w:b/>
        </w:rPr>
      </w:pPr>
    </w:p>
    <w:p>
      <w:pPr>
        <w:pStyle w:val="BodyText"/>
        <w:tabs>
          <w:tab w:pos="9204" w:val="left" w:leader="none"/>
          <w:tab w:pos="9268" w:val="left" w:leader="none"/>
        </w:tabs>
        <w:spacing w:line="338" w:lineRule="auto" w:before="1"/>
        <w:ind w:left="429" w:right="935"/>
        <w:jc w:val="both"/>
        <w:rPr>
          <w:rFonts w:ascii="Times New Roman" w:hAnsi="Times New Roman"/>
        </w:rPr>
      </w:pPr>
      <w:r>
        <w:rPr/>
        <w:t>Firma Autorizada: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  <w:spacing w:val="-15"/>
          <w:u w:val="single" w:color="006EBF"/>
        </w:rPr>
        <w:t> 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15"/>
        </w:rPr>
        <w:t> </w:t>
      </w:r>
      <w:r>
        <w:rPr/>
        <w:t>Nombre y Cargo del Firmante:</w:t>
      </w:r>
      <w:r>
        <w:rPr>
          <w:spacing w:val="110"/>
        </w:rPr>
        <w:t> 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/>
        <w:t>Nombre del Oferente: </w:t>
      </w:r>
      <w:r>
        <w:rPr>
          <w:rFonts w:ascii="Times New Roman" w:hAnsi="Times New Roman"/>
          <w:u w:val="single" w:color="006EBF"/>
        </w:rPr>
        <w:tab/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  <w:t> </w:t>
      </w:r>
      <w:r>
        <w:rPr>
          <w:spacing w:val="-2"/>
        </w:rPr>
        <w:t>Dirección:</w:t>
      </w:r>
      <w:r>
        <w:rPr>
          <w:rFonts w:ascii="Times New Roman" w:hAnsi="Times New Roman"/>
          <w:u w:val="single" w:color="006EBF"/>
        </w:rPr>
        <w:tab/>
      </w:r>
      <w:r>
        <w:rPr>
          <w:rFonts w:ascii="Times New Roman" w:hAnsi="Times New Roman"/>
          <w:spacing w:val="40"/>
          <w:u w:val="single" w:color="006EBF"/>
        </w:rPr>
        <w:t> </w:t>
      </w:r>
    </w:p>
    <w:p>
      <w:pPr>
        <w:pStyle w:val="BodyText"/>
        <w:spacing w:after="0" w:line="338" w:lineRule="auto"/>
        <w:jc w:val="both"/>
        <w:rPr>
          <w:rFonts w:ascii="Times New Roman" w:hAnsi="Times New Roman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49"/>
        <w:rPr>
          <w:rFonts w:ascii="Times New Roman"/>
        </w:rPr>
      </w:pPr>
    </w:p>
    <w:p>
      <w:pPr>
        <w:pStyle w:val="Heading1"/>
        <w:ind w:left="429" w:right="775" w:firstLine="0"/>
      </w:pPr>
      <w:r>
        <w:rPr/>
        <w:t>SECCIÓN</w:t>
      </w:r>
      <w:r>
        <w:rPr>
          <w:spacing w:val="-4"/>
        </w:rPr>
        <w:t> </w:t>
      </w:r>
      <w:r>
        <w:rPr/>
        <w:t>03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LISTA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CANTIDADES,</w:t>
      </w:r>
      <w:r>
        <w:rPr>
          <w:spacing w:val="-4"/>
        </w:rPr>
        <w:t> </w:t>
      </w:r>
      <w:r>
        <w:rPr/>
        <w:t>ESPECIFICACIONES,</w:t>
      </w:r>
      <w:r>
        <w:rPr>
          <w:spacing w:val="-4"/>
        </w:rPr>
        <w:t> </w:t>
      </w:r>
      <w:r>
        <w:rPr/>
        <w:t>LISTA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SERVICIOS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PLAN</w:t>
      </w:r>
      <w:r>
        <w:rPr>
          <w:spacing w:val="-4"/>
        </w:rPr>
        <w:t> </w:t>
      </w:r>
      <w:r>
        <w:rPr/>
        <w:t>DE</w:t>
      </w:r>
      <w:r>
        <w:rPr/>
        <w:t> </w:t>
      </w:r>
      <w:r>
        <w:rPr>
          <w:spacing w:val="-2"/>
        </w:rPr>
        <w:t>ENTREGAS</w:t>
      </w:r>
    </w:p>
    <w:p>
      <w:pPr>
        <w:pStyle w:val="BodyText"/>
        <w:spacing w:before="239"/>
        <w:rPr>
          <w:b/>
        </w:rPr>
      </w:pPr>
    </w:p>
    <w:p>
      <w:pPr>
        <w:spacing w:before="1"/>
        <w:ind w:left="287" w:right="284" w:firstLine="0"/>
        <w:jc w:val="center"/>
        <w:rPr>
          <w:b/>
          <w:sz w:val="24"/>
        </w:rPr>
      </w:pPr>
      <w:r>
        <w:rPr>
          <w:b/>
          <w:sz w:val="24"/>
        </w:rPr>
        <w:t>ESPECIFICACIONES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ALCANCE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GENERAL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SERVICIO</w:t>
      </w:r>
    </w:p>
    <w:p>
      <w:pPr>
        <w:pStyle w:val="BodyText"/>
        <w:spacing w:before="120"/>
        <w:ind w:left="429" w:right="424"/>
        <w:jc w:val="both"/>
      </w:pPr>
      <w:r>
        <w:rPr/>
        <w:t>Para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ejecución</w:t>
      </w:r>
      <w:r>
        <w:rPr>
          <w:spacing w:val="-12"/>
        </w:rPr>
        <w:t> </w:t>
      </w:r>
      <w:r>
        <w:rPr/>
        <w:t>integral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eventos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comunicación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visibilidad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Programa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Agua</w:t>
      </w:r>
      <w:r>
        <w:rPr>
          <w:spacing w:val="-12"/>
        </w:rPr>
        <w:t> </w:t>
      </w:r>
      <w:r>
        <w:rPr/>
        <w:t>Pot</w:t>
      </w:r>
      <w:r>
        <w:rPr/>
        <w:t>able</w:t>
      </w:r>
      <w:r>
        <w:rPr/>
        <w:t> y Alcantarillado del Cantón Portoviejo se asegura la adecuada provisión de servicio de logísti</w:t>
      </w:r>
      <w:r>
        <w:rPr/>
        <w:t>ca</w:t>
      </w:r>
      <w:r>
        <w:rPr/>
        <w:t> para lo cual el contratista deberá garantizar la provisión integral, instalación, operación óp</w:t>
      </w:r>
      <w:r>
        <w:rPr/>
        <w:t>tima</w:t>
      </w:r>
      <w:r>
        <w:rPr/>
        <w:t> y</w:t>
      </w:r>
      <w:r>
        <w:rPr>
          <w:spacing w:val="-4"/>
        </w:rPr>
        <w:t> </w:t>
      </w:r>
      <w:r>
        <w:rPr/>
        <w:t>retiro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recursos</w:t>
      </w:r>
      <w:r>
        <w:rPr>
          <w:spacing w:val="-4"/>
        </w:rPr>
        <w:t> </w:t>
      </w:r>
      <w:r>
        <w:rPr/>
        <w:t>logísticos</w:t>
      </w:r>
      <w:r>
        <w:rPr>
          <w:spacing w:val="-4"/>
        </w:rPr>
        <w:t> </w:t>
      </w:r>
      <w:r>
        <w:rPr/>
        <w:t>necesarios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correcta</w:t>
      </w:r>
      <w:r>
        <w:rPr>
          <w:spacing w:val="-4"/>
        </w:rPr>
        <w:t> </w:t>
      </w:r>
      <w:r>
        <w:rPr/>
        <w:t>ejecución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eventos,</w:t>
      </w:r>
      <w:r>
        <w:rPr>
          <w:spacing w:val="-4"/>
        </w:rPr>
        <w:t> </w:t>
      </w:r>
      <w:r>
        <w:rPr/>
        <w:t>c</w:t>
      </w:r>
      <w:r>
        <w:rPr/>
        <w:t>onforme</w:t>
      </w:r>
      <w:r>
        <w:rPr/>
        <w:t> a los requerimientos específicos definidos por la entidad contratante. A continuación, </w:t>
      </w:r>
      <w:r>
        <w:rPr/>
        <w:t>se</w:t>
      </w:r>
      <w:r>
        <w:rPr/>
        <w:t> describen de forma general y específica los rubros que forman parte de la contratación:</w:t>
      </w:r>
    </w:p>
    <w:p>
      <w:pPr>
        <w:pStyle w:val="ListParagraph"/>
        <w:numPr>
          <w:ilvl w:val="0"/>
          <w:numId w:val="12"/>
        </w:numPr>
        <w:tabs>
          <w:tab w:pos="681" w:val="left" w:leader="none"/>
        </w:tabs>
        <w:spacing w:line="240" w:lineRule="auto" w:before="120" w:after="0"/>
        <w:ind w:left="429" w:right="422" w:firstLine="0"/>
        <w:jc w:val="both"/>
        <w:rPr>
          <w:rFonts w:ascii="Arial" w:hAnsi="Arial"/>
          <w:sz w:val="24"/>
        </w:rPr>
      </w:pPr>
      <w:r>
        <w:rPr>
          <w:b/>
          <w:sz w:val="24"/>
        </w:rPr>
        <w:t>Mesa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directiva,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tarima,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altillo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y/o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escenario:</w:t>
      </w:r>
      <w:r>
        <w:rPr>
          <w:b/>
          <w:spacing w:val="-8"/>
          <w:sz w:val="24"/>
        </w:rPr>
        <w:t> </w:t>
      </w:r>
      <w:r>
        <w:rPr>
          <w:sz w:val="24"/>
        </w:rPr>
        <w:t>Provisión</w:t>
      </w:r>
      <w:r>
        <w:rPr>
          <w:spacing w:val="-14"/>
          <w:sz w:val="24"/>
        </w:rPr>
        <w:t> </w:t>
      </w:r>
      <w:r>
        <w:rPr>
          <w:sz w:val="24"/>
        </w:rPr>
        <w:t>del</w:t>
      </w:r>
      <w:r>
        <w:rPr>
          <w:spacing w:val="-13"/>
          <w:sz w:val="24"/>
        </w:rPr>
        <w:t> </w:t>
      </w:r>
      <w:r>
        <w:rPr>
          <w:sz w:val="24"/>
        </w:rPr>
        <w:t>espacio</w:t>
      </w:r>
      <w:r>
        <w:rPr>
          <w:spacing w:val="-14"/>
          <w:sz w:val="24"/>
        </w:rPr>
        <w:t> </w:t>
      </w:r>
      <w:r>
        <w:rPr>
          <w:sz w:val="24"/>
        </w:rPr>
        <w:t>principal</w:t>
      </w:r>
      <w:r>
        <w:rPr>
          <w:spacing w:val="-13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realizac</w:t>
      </w:r>
      <w:r>
        <w:rPr>
          <w:sz w:val="24"/>
        </w:rPr>
        <w:t>ión</w:t>
      </w:r>
      <w:r>
        <w:rPr>
          <w:sz w:val="24"/>
        </w:rPr>
        <w:t> del evento, espacio a ser utilizado por representantes de la Cooperación Internac</w:t>
      </w:r>
      <w:r>
        <w:rPr>
          <w:sz w:val="24"/>
        </w:rPr>
        <w:t>ional,</w:t>
      </w:r>
      <w:r>
        <w:rPr>
          <w:sz w:val="24"/>
        </w:rPr>
        <w:t> Embajadores, representantes multilaterales, autoridades locales, representantes comunit</w:t>
      </w:r>
      <w:r>
        <w:rPr>
          <w:sz w:val="24"/>
        </w:rPr>
        <w:t>arios,</w:t>
      </w:r>
      <w:r>
        <w:rPr>
          <w:sz w:val="24"/>
        </w:rPr>
        <w:t> presidentes parroquiales. Dicho espacio será especificado para cada evento en la Orden </w:t>
      </w:r>
      <w:r>
        <w:rPr>
          <w:sz w:val="24"/>
        </w:rPr>
        <w:t>de</w:t>
      </w:r>
      <w:r>
        <w:rPr>
          <w:sz w:val="24"/>
        </w:rPr>
        <w:t> Trabajo,</w:t>
      </w:r>
      <w:r>
        <w:rPr>
          <w:spacing w:val="-8"/>
          <w:sz w:val="24"/>
        </w:rPr>
        <w:t> </w:t>
      </w:r>
      <w:r>
        <w:rPr>
          <w:sz w:val="24"/>
        </w:rPr>
        <w:t>pudiendo</w:t>
      </w:r>
      <w:r>
        <w:rPr>
          <w:spacing w:val="-8"/>
          <w:sz w:val="24"/>
        </w:rPr>
        <w:t> </w:t>
      </w:r>
      <w:r>
        <w:rPr>
          <w:sz w:val="24"/>
        </w:rPr>
        <w:t>ser</w:t>
      </w:r>
      <w:r>
        <w:rPr>
          <w:spacing w:val="-8"/>
          <w:sz w:val="24"/>
        </w:rPr>
        <w:t> </w:t>
      </w:r>
      <w:r>
        <w:rPr>
          <w:sz w:val="24"/>
        </w:rPr>
        <w:t>un</w:t>
      </w:r>
      <w:r>
        <w:rPr>
          <w:spacing w:val="-8"/>
          <w:sz w:val="24"/>
        </w:rPr>
        <w:t> </w:t>
      </w:r>
      <w:r>
        <w:rPr>
          <w:sz w:val="24"/>
        </w:rPr>
        <w:t>escenario,</w:t>
      </w:r>
      <w:r>
        <w:rPr>
          <w:spacing w:val="-8"/>
          <w:sz w:val="24"/>
        </w:rPr>
        <w:t> </w:t>
      </w:r>
      <w:r>
        <w:rPr>
          <w:sz w:val="24"/>
        </w:rPr>
        <w:t>tarima,</w:t>
      </w:r>
      <w:r>
        <w:rPr>
          <w:spacing w:val="-8"/>
          <w:sz w:val="24"/>
        </w:rPr>
        <w:t> </w:t>
      </w:r>
      <w:r>
        <w:rPr>
          <w:sz w:val="24"/>
        </w:rPr>
        <w:t>mesa</w:t>
      </w:r>
      <w:r>
        <w:rPr>
          <w:spacing w:val="-8"/>
          <w:sz w:val="24"/>
        </w:rPr>
        <w:t> </w:t>
      </w:r>
      <w:r>
        <w:rPr>
          <w:sz w:val="24"/>
        </w:rPr>
        <w:t>principal</w:t>
      </w:r>
      <w:r>
        <w:rPr>
          <w:spacing w:val="-8"/>
          <w:sz w:val="24"/>
        </w:rPr>
        <w:t> </w:t>
      </w:r>
      <w:r>
        <w:rPr>
          <w:sz w:val="24"/>
        </w:rPr>
        <w:t>debidamente</w:t>
      </w:r>
      <w:r>
        <w:rPr>
          <w:spacing w:val="-8"/>
          <w:sz w:val="24"/>
        </w:rPr>
        <w:t> </w:t>
      </w:r>
      <w:r>
        <w:rPr>
          <w:sz w:val="24"/>
        </w:rPr>
        <w:t>vestida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decorada,</w:t>
      </w:r>
      <w:r>
        <w:rPr>
          <w:spacing w:val="-8"/>
          <w:sz w:val="24"/>
        </w:rPr>
        <w:t> </w:t>
      </w:r>
      <w:r>
        <w:rPr>
          <w:sz w:val="24"/>
        </w:rPr>
        <w:t>y/o</w:t>
      </w:r>
      <w:r>
        <w:rPr>
          <w:sz w:val="24"/>
        </w:rPr>
        <w:t> altillo</w:t>
      </w:r>
      <w:r>
        <w:rPr>
          <w:spacing w:val="-2"/>
          <w:sz w:val="24"/>
        </w:rPr>
        <w:t> </w:t>
      </w:r>
      <w:r>
        <w:rPr>
          <w:sz w:val="24"/>
        </w:rPr>
        <w:t>según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</w:t>
      </w:r>
      <w:r>
        <w:rPr>
          <w:sz w:val="24"/>
        </w:rPr>
        <w:t>necesidades</w:t>
      </w:r>
      <w:r>
        <w:rPr>
          <w:spacing w:val="-2"/>
          <w:sz w:val="24"/>
        </w:rPr>
        <w:t> </w:t>
      </w:r>
      <w:r>
        <w:rPr>
          <w:sz w:val="24"/>
        </w:rPr>
        <w:t>específicas.</w:t>
      </w:r>
      <w:r>
        <w:rPr>
          <w:spacing w:val="-2"/>
          <w:sz w:val="24"/>
        </w:rPr>
        <w:t> </w:t>
      </w:r>
      <w:r>
        <w:rPr>
          <w:sz w:val="24"/>
        </w:rPr>
        <w:t>Deberá</w:t>
      </w:r>
      <w:r>
        <w:rPr>
          <w:spacing w:val="-2"/>
          <w:sz w:val="24"/>
        </w:rPr>
        <w:t> </w:t>
      </w:r>
      <w:r>
        <w:rPr>
          <w:sz w:val="24"/>
        </w:rPr>
        <w:t>ser</w:t>
      </w:r>
      <w:r>
        <w:rPr>
          <w:spacing w:val="-2"/>
          <w:sz w:val="24"/>
        </w:rPr>
        <w:t> </w:t>
      </w:r>
      <w:r>
        <w:rPr>
          <w:sz w:val="24"/>
        </w:rPr>
        <w:t>estructuralmente</w:t>
      </w:r>
      <w:r>
        <w:rPr>
          <w:spacing w:val="-2"/>
          <w:sz w:val="24"/>
        </w:rPr>
        <w:t> </w:t>
      </w:r>
      <w:r>
        <w:rPr>
          <w:sz w:val="24"/>
        </w:rPr>
        <w:t>seguro,</w:t>
      </w:r>
      <w:r>
        <w:rPr>
          <w:spacing w:val="-2"/>
          <w:sz w:val="24"/>
        </w:rPr>
        <w:t> </w:t>
      </w:r>
      <w:r>
        <w:rPr>
          <w:sz w:val="24"/>
        </w:rPr>
        <w:t>nivelado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ac</w:t>
      </w:r>
      <w:r>
        <w:rPr>
          <w:sz w:val="24"/>
        </w:rPr>
        <w:t>orde</w:t>
      </w:r>
      <w:r>
        <w:rPr>
          <w:sz w:val="24"/>
        </w:rPr>
        <w:t> a la naturaleza del evento, lo cual será especificado en la orden de trabajo para </w:t>
      </w:r>
      <w:r>
        <w:rPr>
          <w:sz w:val="24"/>
        </w:rPr>
        <w:t>cada</w:t>
      </w:r>
      <w:r>
        <w:rPr>
          <w:sz w:val="24"/>
        </w:rPr>
        <w:t> </w:t>
      </w:r>
      <w:r>
        <w:rPr>
          <w:spacing w:val="-2"/>
          <w:sz w:val="24"/>
        </w:rPr>
        <w:t>requerimiento.</w:t>
      </w:r>
    </w:p>
    <w:p>
      <w:pPr>
        <w:pStyle w:val="ListParagraph"/>
        <w:numPr>
          <w:ilvl w:val="0"/>
          <w:numId w:val="12"/>
        </w:numPr>
        <w:tabs>
          <w:tab w:pos="654" w:val="left" w:leader="none"/>
        </w:tabs>
        <w:spacing w:line="240" w:lineRule="auto" w:before="120" w:after="0"/>
        <w:ind w:left="429" w:right="423" w:firstLine="0"/>
        <w:jc w:val="both"/>
        <w:rPr>
          <w:rFonts w:ascii="Arial" w:hAnsi="Arial"/>
          <w:sz w:val="24"/>
        </w:rPr>
      </w:pPr>
      <w:r>
        <w:rPr>
          <w:b/>
          <w:sz w:val="24"/>
        </w:rPr>
        <w:t>Sillas: </w:t>
      </w:r>
      <w:r>
        <w:rPr>
          <w:sz w:val="24"/>
        </w:rPr>
        <w:t>Dotación de sillas en cantidad suficiente, en buen estado y organizadas conforme a </w:t>
      </w:r>
      <w:r>
        <w:rPr>
          <w:sz w:val="24"/>
        </w:rPr>
        <w:t>la</w:t>
      </w:r>
      <w:r>
        <w:rPr>
          <w:sz w:val="24"/>
        </w:rPr>
        <w:t> distribución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espacio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protocolo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evento,</w:t>
      </w:r>
      <w:r>
        <w:rPr>
          <w:spacing w:val="-4"/>
          <w:sz w:val="24"/>
        </w:rPr>
        <w:t> </w:t>
      </w:r>
      <w:r>
        <w:rPr>
          <w:sz w:val="24"/>
        </w:rPr>
        <w:t>cuya</w:t>
      </w:r>
      <w:r>
        <w:rPr>
          <w:spacing w:val="-4"/>
          <w:sz w:val="24"/>
        </w:rPr>
        <w:t> </w:t>
      </w:r>
      <w:r>
        <w:rPr>
          <w:sz w:val="24"/>
        </w:rPr>
        <w:t>cantidad</w:t>
      </w:r>
      <w:r>
        <w:rPr>
          <w:spacing w:val="-4"/>
          <w:sz w:val="24"/>
        </w:rPr>
        <w:t> </w:t>
      </w:r>
      <w:r>
        <w:rPr>
          <w:sz w:val="24"/>
        </w:rPr>
        <w:t>exacta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4"/>
          <w:sz w:val="24"/>
        </w:rPr>
        <w:t> </w:t>
      </w:r>
      <w:r>
        <w:rPr>
          <w:sz w:val="24"/>
        </w:rPr>
        <w:t>notificada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orden</w:t>
      </w:r>
      <w:r>
        <w:rPr>
          <w:sz w:val="24"/>
        </w:rPr>
        <w:t> de trabajo.</w:t>
      </w:r>
    </w:p>
    <w:p>
      <w:pPr>
        <w:pStyle w:val="ListParagraph"/>
        <w:numPr>
          <w:ilvl w:val="0"/>
          <w:numId w:val="12"/>
        </w:numPr>
        <w:tabs>
          <w:tab w:pos="644" w:val="left" w:leader="none"/>
        </w:tabs>
        <w:spacing w:line="240" w:lineRule="auto" w:before="120" w:after="0"/>
        <w:ind w:left="429" w:right="422" w:firstLine="0"/>
        <w:jc w:val="both"/>
        <w:rPr>
          <w:rFonts w:ascii="Arial" w:hAnsi="Arial"/>
          <w:sz w:val="24"/>
        </w:rPr>
      </w:pPr>
      <w:r>
        <w:rPr>
          <w:b/>
          <w:sz w:val="24"/>
        </w:rPr>
        <w:t>Pantalla: </w:t>
      </w:r>
      <w:r>
        <w:rPr>
          <w:sz w:val="24"/>
        </w:rPr>
        <w:t>Instalación de pantalla de proyección o visualización, con dimensiones adecuadas </w:t>
      </w:r>
      <w:r>
        <w:rPr>
          <w:sz w:val="24"/>
        </w:rPr>
        <w:t>al</w:t>
      </w:r>
      <w:r>
        <w:rPr>
          <w:sz w:val="24"/>
        </w:rPr>
        <w:t> espacio y visibilidad de los asistentes, garantizando la operatividad plena, </w:t>
      </w:r>
      <w:r>
        <w:rPr>
          <w:sz w:val="24"/>
        </w:rPr>
        <w:t>desempeño</w:t>
      </w:r>
      <w:r>
        <w:rPr>
          <w:sz w:val="24"/>
        </w:rPr>
        <w:t> audiovisual sin percances incluyendo para esto la prueba previa de audios y videos que </w:t>
      </w:r>
      <w:r>
        <w:rPr>
          <w:sz w:val="24"/>
        </w:rPr>
        <w:t>serán</w:t>
      </w:r>
      <w:r>
        <w:rPr>
          <w:sz w:val="24"/>
        </w:rPr>
        <w:t> provistos por la entidad contratante.</w:t>
      </w:r>
    </w:p>
    <w:p>
      <w:pPr>
        <w:pStyle w:val="ListParagraph"/>
        <w:numPr>
          <w:ilvl w:val="0"/>
          <w:numId w:val="12"/>
        </w:numPr>
        <w:tabs>
          <w:tab w:pos="703" w:val="left" w:leader="none"/>
        </w:tabs>
        <w:spacing w:line="240" w:lineRule="auto" w:before="120" w:after="0"/>
        <w:ind w:left="429" w:right="423" w:firstLine="0"/>
        <w:jc w:val="both"/>
        <w:rPr>
          <w:rFonts w:ascii="Arial" w:hAnsi="Arial"/>
          <w:sz w:val="24"/>
        </w:rPr>
      </w:pPr>
      <w:r>
        <w:rPr>
          <w:b/>
          <w:sz w:val="24"/>
        </w:rPr>
        <w:t>Servicio de amplificación: </w:t>
      </w:r>
      <w:r>
        <w:rPr>
          <w:sz w:val="24"/>
        </w:rPr>
        <w:t>Implementación de sistema de sonido completo que in</w:t>
      </w:r>
      <w:r>
        <w:rPr>
          <w:sz w:val="24"/>
        </w:rPr>
        <w:t>cluya</w:t>
      </w:r>
      <w:r>
        <w:rPr>
          <w:sz w:val="24"/>
        </w:rPr>
        <w:t> parlantes, micrófonos, cableado, pedestales y demás accesorios necesarios, garant</w:t>
      </w:r>
      <w:r>
        <w:rPr>
          <w:sz w:val="24"/>
        </w:rPr>
        <w:t>izando</w:t>
      </w:r>
      <w:r>
        <w:rPr>
          <w:sz w:val="24"/>
        </w:rPr>
        <w:t> cobertura sonora adecuada para la cantidad de asistentes establecida para cada evento en </w:t>
      </w:r>
      <w:r>
        <w:rPr>
          <w:sz w:val="24"/>
        </w:rPr>
        <w:t>la</w:t>
      </w:r>
      <w:r>
        <w:rPr>
          <w:sz w:val="24"/>
        </w:rPr>
        <w:t> Orden de Trabajo y sin interferencias, así como el correcto desarrollo de expresiones cult</w:t>
      </w:r>
      <w:r>
        <w:rPr>
          <w:sz w:val="24"/>
        </w:rPr>
        <w:t>urales</w:t>
      </w:r>
      <w:r>
        <w:rPr>
          <w:sz w:val="24"/>
        </w:rPr>
        <w:t> o artísticas de la comunidad, u otra si lo hubiere en la agenda prevista. El requerimien</w:t>
      </w:r>
      <w:r>
        <w:rPr>
          <w:sz w:val="24"/>
        </w:rPr>
        <w:t>to</w:t>
      </w:r>
      <w:r>
        <w:rPr>
          <w:sz w:val="24"/>
        </w:rPr>
        <w:t> específico será señalado en la orden de trabajo de cada evento.</w:t>
      </w:r>
    </w:p>
    <w:p>
      <w:pPr>
        <w:pStyle w:val="ListParagraph"/>
        <w:numPr>
          <w:ilvl w:val="0"/>
          <w:numId w:val="12"/>
        </w:numPr>
        <w:tabs>
          <w:tab w:pos="573" w:val="left" w:leader="none"/>
        </w:tabs>
        <w:spacing w:line="240" w:lineRule="auto" w:before="120" w:after="0"/>
        <w:ind w:left="429" w:right="425" w:firstLine="0"/>
        <w:jc w:val="both"/>
        <w:rPr>
          <w:rFonts w:ascii="Arial" w:hAnsi="Arial"/>
          <w:sz w:val="22"/>
        </w:rPr>
      </w:pPr>
      <w:r>
        <w:rPr>
          <w:b/>
          <w:sz w:val="24"/>
        </w:rPr>
        <w:t>Generador eléctrico: </w:t>
      </w:r>
      <w:r>
        <w:rPr>
          <w:sz w:val="24"/>
        </w:rPr>
        <w:t>Provisión, instalación y operación de generador eléctrico con capac</w:t>
      </w:r>
      <w:r>
        <w:rPr>
          <w:sz w:val="24"/>
        </w:rPr>
        <w:t>idad</w:t>
      </w:r>
      <w:r>
        <w:rPr>
          <w:sz w:val="24"/>
        </w:rPr>
        <w:t> suficiente para garantizar el suministro continuo de energía durante el evento, especialmen</w:t>
      </w:r>
      <w:r>
        <w:rPr>
          <w:sz w:val="24"/>
        </w:rPr>
        <w:t>te</w:t>
      </w:r>
      <w:r>
        <w:rPr>
          <w:sz w:val="24"/>
        </w:rPr>
        <w:t> en</w:t>
      </w:r>
      <w:r>
        <w:rPr>
          <w:spacing w:val="-6"/>
          <w:sz w:val="24"/>
        </w:rPr>
        <w:t> </w:t>
      </w:r>
      <w:r>
        <w:rPr>
          <w:sz w:val="24"/>
        </w:rPr>
        <w:t>zonas</w:t>
      </w:r>
      <w:r>
        <w:rPr>
          <w:spacing w:val="-6"/>
          <w:sz w:val="24"/>
        </w:rPr>
        <w:t> </w:t>
      </w:r>
      <w:r>
        <w:rPr>
          <w:sz w:val="24"/>
        </w:rPr>
        <w:t>donde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servicio</w:t>
      </w:r>
      <w:r>
        <w:rPr>
          <w:spacing w:val="-6"/>
          <w:sz w:val="24"/>
        </w:rPr>
        <w:t> </w:t>
      </w:r>
      <w:r>
        <w:rPr>
          <w:sz w:val="24"/>
        </w:rPr>
        <w:t>eléctrico</w:t>
      </w:r>
      <w:r>
        <w:rPr>
          <w:spacing w:val="-6"/>
          <w:sz w:val="24"/>
        </w:rPr>
        <w:t> </w:t>
      </w:r>
      <w:r>
        <w:rPr>
          <w:sz w:val="24"/>
        </w:rPr>
        <w:t>sea</w:t>
      </w:r>
      <w:r>
        <w:rPr>
          <w:spacing w:val="-6"/>
          <w:sz w:val="24"/>
        </w:rPr>
        <w:t> </w:t>
      </w:r>
      <w:r>
        <w:rPr>
          <w:sz w:val="24"/>
        </w:rPr>
        <w:t>inestable,</w:t>
      </w:r>
      <w:r>
        <w:rPr>
          <w:spacing w:val="-6"/>
          <w:sz w:val="24"/>
        </w:rPr>
        <w:t> </w:t>
      </w:r>
      <w:r>
        <w:rPr>
          <w:sz w:val="24"/>
        </w:rPr>
        <w:t>limitado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insuficiente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cubrir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demanda</w:t>
      </w:r>
      <w:r>
        <w:rPr>
          <w:sz w:val="24"/>
        </w:rPr>
        <w:t> de equipos de iluminación, sonido, pantallas u otros requerimientos técnicos. El contratis</w:t>
      </w:r>
      <w:r>
        <w:rPr>
          <w:sz w:val="24"/>
        </w:rPr>
        <w:t>ta</w:t>
      </w:r>
      <w:r>
        <w:rPr>
          <w:sz w:val="24"/>
        </w:rPr>
        <w:t> deberá asegurar su adecuado funcionamiento, incluyendo combustible, cableado, protección </w:t>
      </w:r>
      <w:r>
        <w:rPr>
          <w:sz w:val="24"/>
        </w:rPr>
        <w:t>y</w:t>
      </w:r>
      <w:r>
        <w:rPr>
          <w:sz w:val="24"/>
        </w:rPr>
        <w:t> respaldo necesario para evitar interrupciones en el desarrollo del evento.</w:t>
      </w:r>
    </w:p>
    <w:p>
      <w:pPr>
        <w:pStyle w:val="ListParagraph"/>
        <w:numPr>
          <w:ilvl w:val="0"/>
          <w:numId w:val="12"/>
        </w:numPr>
        <w:tabs>
          <w:tab w:pos="573" w:val="left" w:leader="none"/>
        </w:tabs>
        <w:spacing w:line="240" w:lineRule="auto" w:before="120" w:after="0"/>
        <w:ind w:left="429" w:right="421" w:firstLine="0"/>
        <w:jc w:val="both"/>
        <w:rPr>
          <w:rFonts w:ascii="Arial" w:hAnsi="Arial"/>
          <w:b/>
          <w:sz w:val="22"/>
        </w:rPr>
      </w:pPr>
      <w:r>
        <w:rPr>
          <w:b/>
          <w:sz w:val="24"/>
        </w:rPr>
        <w:t>Movilización: </w:t>
      </w:r>
      <w:r>
        <w:rPr>
          <w:sz w:val="24"/>
        </w:rPr>
        <w:t>Traslado de personas clave para el desarrollo del evento como </w:t>
      </w:r>
      <w:r>
        <w:rPr>
          <w:sz w:val="24"/>
        </w:rPr>
        <w:t>son</w:t>
      </w:r>
      <w:r>
        <w:rPr>
          <w:sz w:val="24"/>
        </w:rPr>
        <w:t> representantes de comunidades, representantes de medios de comunicación, invitados </w:t>
      </w:r>
      <w:r>
        <w:rPr>
          <w:sz w:val="24"/>
        </w:rPr>
        <w:t>de</w:t>
      </w:r>
      <w:r>
        <w:rPr>
          <w:sz w:val="24"/>
        </w:rPr>
        <w:t> academia,</w:t>
      </w:r>
      <w:r>
        <w:rPr>
          <w:spacing w:val="-1"/>
          <w:sz w:val="24"/>
        </w:rPr>
        <w:t> </w:t>
      </w:r>
      <w:r>
        <w:rPr>
          <w:sz w:val="24"/>
        </w:rPr>
        <w:t>garantizando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parte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contratista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traslado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punto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encuentro</w:t>
      </w:r>
      <w:r>
        <w:rPr>
          <w:spacing w:val="-1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lugar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z w:val="24"/>
        </w:rPr>
        <w:t> evento y viceversa. La convocatoria y coordinación serán a cargo de la entidad contratante.</w:t>
      </w:r>
    </w:p>
    <w:p>
      <w:pPr>
        <w:pStyle w:val="ListParagraph"/>
        <w:spacing w:after="0" w:line="240" w:lineRule="auto"/>
        <w:jc w:val="both"/>
        <w:rPr>
          <w:rFonts w:ascii="Arial" w:hAnsi="Arial"/>
          <w:b/>
          <w:sz w:val="22"/>
        </w:rPr>
        <w:sectPr>
          <w:headerReference w:type="default" r:id="rId15"/>
          <w:footerReference w:type="default" r:id="rId16"/>
          <w:pgSz w:w="11910" w:h="16840"/>
          <w:pgMar w:header="760" w:footer="0" w:top="980" w:bottom="280" w:left="708" w:right="992"/>
        </w:sectPr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ListParagraph"/>
        <w:numPr>
          <w:ilvl w:val="0"/>
          <w:numId w:val="12"/>
        </w:numPr>
        <w:tabs>
          <w:tab w:pos="668" w:val="left" w:leader="none"/>
        </w:tabs>
        <w:spacing w:line="240" w:lineRule="auto" w:before="1" w:after="0"/>
        <w:ind w:left="428" w:right="424" w:firstLine="0"/>
        <w:jc w:val="both"/>
        <w:rPr>
          <w:rFonts w:ascii="Arial" w:hAnsi="Arial"/>
          <w:sz w:val="24"/>
        </w:rPr>
      </w:pPr>
      <w:r>
        <w:rPr>
          <w:b/>
          <w:sz w:val="24"/>
        </w:rPr>
        <w:t>Iluminación: </w:t>
      </w:r>
      <w:r>
        <w:rPr>
          <w:sz w:val="24"/>
        </w:rPr>
        <w:t>Conforme a los requerimientos específicos de cada evento y el horario de </w:t>
      </w:r>
      <w:r>
        <w:rPr>
          <w:sz w:val="24"/>
        </w:rPr>
        <w:t>su</w:t>
      </w:r>
      <w:r>
        <w:rPr>
          <w:sz w:val="24"/>
        </w:rPr>
        <w:t> ejecución, se podrá requerir de equipos de iluminación integral que garanticen la visibilidad </w:t>
      </w:r>
      <w:r>
        <w:rPr>
          <w:sz w:val="24"/>
        </w:rPr>
        <w:t>al</w:t>
      </w:r>
      <w:r>
        <w:rPr>
          <w:sz w:val="24"/>
        </w:rPr>
        <w:t> público y a los registros fotográficos y audiovisuales la visibilidad correcta en contextos de po</w:t>
      </w:r>
      <w:r>
        <w:rPr>
          <w:sz w:val="24"/>
        </w:rPr>
        <w:t>ca</w:t>
      </w:r>
      <w:r>
        <w:rPr>
          <w:sz w:val="24"/>
        </w:rPr>
        <w:t> iluminación</w:t>
      </w:r>
      <w:r>
        <w:rPr>
          <w:spacing w:val="-14"/>
          <w:sz w:val="24"/>
        </w:rPr>
        <w:t> </w:t>
      </w:r>
      <w:r>
        <w:rPr>
          <w:sz w:val="24"/>
        </w:rPr>
        <w:t>natural.</w:t>
      </w:r>
      <w:r>
        <w:rPr>
          <w:spacing w:val="-14"/>
          <w:sz w:val="24"/>
        </w:rPr>
        <w:t> </w:t>
      </w:r>
      <w:r>
        <w:rPr>
          <w:sz w:val="24"/>
        </w:rPr>
        <w:t>Las</w:t>
      </w:r>
      <w:r>
        <w:rPr>
          <w:spacing w:val="-13"/>
          <w:sz w:val="24"/>
        </w:rPr>
        <w:t> </w:t>
      </w:r>
      <w:r>
        <w:rPr>
          <w:sz w:val="24"/>
        </w:rPr>
        <w:t>intervenciones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autoridades,</w:t>
      </w:r>
      <w:r>
        <w:rPr>
          <w:spacing w:val="-14"/>
          <w:sz w:val="24"/>
        </w:rPr>
        <w:t> </w:t>
      </w:r>
      <w:r>
        <w:rPr>
          <w:sz w:val="24"/>
        </w:rPr>
        <w:t>delegaciones</w:t>
      </w:r>
      <w:r>
        <w:rPr>
          <w:spacing w:val="-13"/>
          <w:sz w:val="24"/>
        </w:rPr>
        <w:t> </w:t>
      </w:r>
      <w:r>
        <w:rPr>
          <w:sz w:val="24"/>
        </w:rPr>
        <w:t>internacionales,</w:t>
      </w:r>
      <w:r>
        <w:rPr>
          <w:spacing w:val="-14"/>
          <w:sz w:val="24"/>
        </w:rPr>
        <w:t> </w:t>
      </w:r>
      <w:r>
        <w:rPr>
          <w:sz w:val="24"/>
        </w:rPr>
        <w:t>ciudadanía</w:t>
      </w:r>
      <w:r>
        <w:rPr>
          <w:sz w:val="24"/>
        </w:rPr>
        <w:t> y</w:t>
      </w:r>
      <w:r>
        <w:rPr>
          <w:spacing w:val="-8"/>
          <w:sz w:val="24"/>
        </w:rPr>
        <w:t> </w:t>
      </w:r>
      <w:r>
        <w:rPr>
          <w:sz w:val="24"/>
        </w:rPr>
        <w:t>más</w:t>
      </w:r>
      <w:r>
        <w:rPr>
          <w:spacing w:val="-8"/>
          <w:sz w:val="24"/>
        </w:rPr>
        <w:t> </w:t>
      </w:r>
      <w:r>
        <w:rPr>
          <w:sz w:val="24"/>
        </w:rPr>
        <w:t>deberán</w:t>
      </w:r>
      <w:r>
        <w:rPr>
          <w:spacing w:val="-8"/>
          <w:sz w:val="24"/>
        </w:rPr>
        <w:t> </w:t>
      </w:r>
      <w:r>
        <w:rPr>
          <w:sz w:val="24"/>
        </w:rPr>
        <w:t>contar</w:t>
      </w:r>
      <w:r>
        <w:rPr>
          <w:spacing w:val="-8"/>
          <w:sz w:val="24"/>
        </w:rPr>
        <w:t> </w:t>
      </w:r>
      <w:r>
        <w:rPr>
          <w:sz w:val="24"/>
        </w:rPr>
        <w:t>con</w:t>
      </w:r>
      <w:r>
        <w:rPr>
          <w:spacing w:val="-8"/>
          <w:sz w:val="24"/>
        </w:rPr>
        <w:t> </w:t>
      </w:r>
      <w:r>
        <w:rPr>
          <w:sz w:val="24"/>
        </w:rPr>
        <w:t>iluminación</w:t>
      </w:r>
      <w:r>
        <w:rPr>
          <w:spacing w:val="-8"/>
          <w:sz w:val="24"/>
        </w:rPr>
        <w:t> </w:t>
      </w:r>
      <w:r>
        <w:rPr>
          <w:sz w:val="24"/>
        </w:rPr>
        <w:t>profesional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aseguren</w:t>
      </w:r>
      <w:r>
        <w:rPr>
          <w:spacing w:val="-8"/>
          <w:sz w:val="24"/>
        </w:rPr>
        <w:t> </w:t>
      </w:r>
      <w:r>
        <w:rPr>
          <w:sz w:val="24"/>
        </w:rPr>
        <w:t>su</w:t>
      </w:r>
      <w:r>
        <w:rPr>
          <w:spacing w:val="-8"/>
          <w:sz w:val="24"/>
        </w:rPr>
        <w:t> </w:t>
      </w:r>
      <w:r>
        <w:rPr>
          <w:sz w:val="24"/>
        </w:rPr>
        <w:t>óptima</w:t>
      </w:r>
      <w:r>
        <w:rPr>
          <w:spacing w:val="-8"/>
          <w:sz w:val="24"/>
        </w:rPr>
        <w:t> </w:t>
      </w:r>
      <w:r>
        <w:rPr>
          <w:sz w:val="24"/>
        </w:rPr>
        <w:t>exposición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difusión.</w:t>
      </w:r>
      <w:r>
        <w:rPr>
          <w:sz w:val="24"/>
        </w:rPr>
        <w:t> Lo</w:t>
      </w:r>
      <w:r>
        <w:rPr>
          <w:spacing w:val="-7"/>
          <w:sz w:val="24"/>
        </w:rPr>
        <w:t> </w:t>
      </w:r>
      <w:r>
        <w:rPr>
          <w:sz w:val="24"/>
        </w:rPr>
        <w:t>mismo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caso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hubiere</w:t>
      </w:r>
      <w:r>
        <w:rPr>
          <w:spacing w:val="-7"/>
          <w:sz w:val="24"/>
        </w:rPr>
        <w:t> </w:t>
      </w:r>
      <w:r>
        <w:rPr>
          <w:sz w:val="24"/>
        </w:rPr>
        <w:t>manifestaciones</w:t>
      </w:r>
      <w:r>
        <w:rPr>
          <w:spacing w:val="-7"/>
          <w:sz w:val="24"/>
        </w:rPr>
        <w:t> </w:t>
      </w:r>
      <w:r>
        <w:rPr>
          <w:sz w:val="24"/>
        </w:rPr>
        <w:t>culturales,</w:t>
      </w:r>
      <w:r>
        <w:rPr>
          <w:spacing w:val="-7"/>
          <w:sz w:val="24"/>
        </w:rPr>
        <w:t> </w:t>
      </w:r>
      <w:r>
        <w:rPr>
          <w:sz w:val="24"/>
        </w:rPr>
        <w:t>musicales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comunidades</w:t>
      </w:r>
      <w:r>
        <w:rPr>
          <w:spacing w:val="-7"/>
          <w:sz w:val="24"/>
        </w:rPr>
        <w:t> </w:t>
      </w:r>
      <w:r>
        <w:rPr>
          <w:sz w:val="24"/>
        </w:rPr>
        <w:t>u</w:t>
      </w:r>
      <w:r>
        <w:rPr>
          <w:spacing w:val="-7"/>
          <w:sz w:val="24"/>
        </w:rPr>
        <w:t> </w:t>
      </w:r>
      <w:r>
        <w:rPr>
          <w:sz w:val="24"/>
        </w:rPr>
        <w:t>ot</w:t>
      </w:r>
      <w:r>
        <w:rPr>
          <w:sz w:val="24"/>
        </w:rPr>
        <w:t>ros</w:t>
      </w:r>
      <w:r>
        <w:rPr>
          <w:sz w:val="24"/>
        </w:rPr>
        <w:t> invitados. El equipo contará al menos con operación electrónica, intensidad y distribuc</w:t>
      </w:r>
      <w:r>
        <w:rPr>
          <w:sz w:val="24"/>
        </w:rPr>
        <w:t>ión</w:t>
      </w:r>
      <w:r>
        <w:rPr>
          <w:sz w:val="24"/>
        </w:rPr>
        <w:t> suficiente, así como soportes, consola de operación, cableado y todo lo necesario para </w:t>
      </w:r>
      <w:r>
        <w:rPr>
          <w:sz w:val="24"/>
        </w:rPr>
        <w:t>su</w:t>
      </w:r>
      <w:r>
        <w:rPr>
          <w:sz w:val="24"/>
        </w:rPr>
        <w:t> funcionamiento. El requerimiento específico será determinado en la orden de trabajo.</w:t>
      </w:r>
    </w:p>
    <w:p>
      <w:pPr>
        <w:pStyle w:val="ListParagraph"/>
        <w:numPr>
          <w:ilvl w:val="0"/>
          <w:numId w:val="12"/>
        </w:numPr>
        <w:tabs>
          <w:tab w:pos="572" w:val="left" w:leader="none"/>
        </w:tabs>
        <w:spacing w:line="240" w:lineRule="auto" w:before="120" w:after="0"/>
        <w:ind w:left="428" w:right="425" w:firstLine="0"/>
        <w:jc w:val="both"/>
        <w:rPr>
          <w:rFonts w:ascii="Arial" w:hAnsi="Arial"/>
          <w:sz w:val="22"/>
        </w:rPr>
      </w:pPr>
      <w:r>
        <w:rPr>
          <w:b/>
          <w:sz w:val="24"/>
        </w:rPr>
        <w:t>Otros:</w:t>
      </w:r>
      <w:r>
        <w:rPr>
          <w:b/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contratista</w:t>
      </w:r>
      <w:r>
        <w:rPr>
          <w:spacing w:val="-3"/>
          <w:sz w:val="24"/>
        </w:rPr>
        <w:t> </w:t>
      </w:r>
      <w:r>
        <w:rPr>
          <w:sz w:val="24"/>
        </w:rPr>
        <w:t>deberá</w:t>
      </w:r>
      <w:r>
        <w:rPr>
          <w:spacing w:val="-3"/>
          <w:sz w:val="24"/>
        </w:rPr>
        <w:t> </w:t>
      </w:r>
      <w:r>
        <w:rPr>
          <w:sz w:val="24"/>
        </w:rPr>
        <w:t>contemplar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provisión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requerimientos</w:t>
      </w:r>
      <w:r>
        <w:rPr>
          <w:spacing w:val="-3"/>
          <w:sz w:val="24"/>
        </w:rPr>
        <w:t> </w:t>
      </w:r>
      <w:r>
        <w:rPr>
          <w:sz w:val="24"/>
        </w:rPr>
        <w:t>logísticos</w:t>
      </w:r>
      <w:r>
        <w:rPr>
          <w:spacing w:val="-3"/>
          <w:sz w:val="24"/>
        </w:rPr>
        <w:t> </w:t>
      </w:r>
      <w:r>
        <w:rPr>
          <w:sz w:val="24"/>
        </w:rPr>
        <w:t>adicionales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z w:val="24"/>
        </w:rPr>
        <w:t> complementarios no previstos expresamente en los rubros anteriores, cuando estos result</w:t>
      </w:r>
      <w:r>
        <w:rPr>
          <w:sz w:val="24"/>
        </w:rPr>
        <w:t>en</w:t>
      </w:r>
      <w:r>
        <w:rPr>
          <w:sz w:val="24"/>
        </w:rPr>
        <w:t> necesarios para la adecuada ejecución del evento. Dichos requerimientos serán previamen</w:t>
      </w:r>
      <w:r>
        <w:rPr>
          <w:sz w:val="24"/>
        </w:rPr>
        <w:t>te</w:t>
      </w:r>
      <w:r>
        <w:rPr>
          <w:sz w:val="24"/>
        </w:rPr>
        <w:t> definidos, justificados y notificados por la entidad contratante mediante la respectiva orden </w:t>
      </w:r>
      <w:r>
        <w:rPr>
          <w:sz w:val="24"/>
        </w:rPr>
        <w:t>de</w:t>
      </w:r>
      <w:r>
        <w:rPr>
          <w:sz w:val="24"/>
        </w:rPr>
        <w:t> trabajo, en la que se establecerán sus características técnicas, cantidades y condiciones </w:t>
      </w:r>
      <w:r>
        <w:rPr>
          <w:sz w:val="24"/>
        </w:rPr>
        <w:t>de</w:t>
      </w:r>
      <w:r>
        <w:rPr>
          <w:sz w:val="24"/>
        </w:rPr>
        <w:t> provisión, garantizando su pertinencia y relación directa con el objeto contractual.</w:t>
      </w:r>
    </w:p>
    <w:p>
      <w:pPr>
        <w:pStyle w:val="BodyText"/>
        <w:spacing w:before="239"/>
      </w:pPr>
    </w:p>
    <w:p>
      <w:pPr>
        <w:pStyle w:val="BodyText"/>
        <w:spacing w:before="1"/>
        <w:ind w:left="428" w:right="419"/>
        <w:jc w:val="both"/>
      </w:pPr>
      <w:r>
        <w:rPr>
          <w:b/>
        </w:rPr>
        <w:t>Lugar específico, fecha y hora exacta de cada evento:</w:t>
      </w:r>
      <w:r>
        <w:rPr>
          <w:b/>
          <w:spacing w:val="40"/>
        </w:rPr>
        <w:t> </w:t>
      </w:r>
      <w:r>
        <w:rPr/>
        <w:t>La naturaleza de los event</w:t>
      </w:r>
      <w:r>
        <w:rPr/>
        <w:t>os</w:t>
      </w:r>
      <w:r>
        <w:rPr/>
        <w:t> contemplados en el presente proceso responde directamente al avance físico y operativo de </w:t>
      </w:r>
      <w:r>
        <w:rPr/>
        <w:t>las</w:t>
      </w:r>
      <w:r>
        <w:rPr/>
        <w:t> intervenciones</w:t>
      </w:r>
      <w:r>
        <w:rPr>
          <w:spacing w:val="-4"/>
        </w:rPr>
        <w:t> </w:t>
      </w:r>
      <w:r>
        <w:rPr/>
        <w:t>ejecutadas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Programa,</w:t>
      </w:r>
      <w:r>
        <w:rPr>
          <w:spacing w:val="-4"/>
        </w:rPr>
        <w:t> </w:t>
      </w:r>
      <w:r>
        <w:rPr/>
        <w:t>particularmente</w:t>
      </w:r>
      <w:r>
        <w:rPr>
          <w:spacing w:val="-4"/>
        </w:rPr>
        <w:t> </w:t>
      </w:r>
      <w:r>
        <w:rPr/>
        <w:t>aquellas</w:t>
      </w:r>
      <w:r>
        <w:rPr>
          <w:spacing w:val="-4"/>
        </w:rPr>
        <w:t> </w:t>
      </w:r>
      <w:r>
        <w:rPr/>
        <w:t>relacionadas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pues</w:t>
      </w:r>
      <w:r>
        <w:rPr/>
        <w:t>ta</w:t>
      </w:r>
      <w:r>
        <w:rPr/>
        <w:t> en</w:t>
      </w:r>
      <w:r>
        <w:rPr>
          <w:spacing w:val="-5"/>
        </w:rPr>
        <w:t> </w:t>
      </w:r>
      <w:r>
        <w:rPr/>
        <w:t>marcha,</w:t>
      </w:r>
      <w:r>
        <w:rPr>
          <w:spacing w:val="-5"/>
        </w:rPr>
        <w:t> </w:t>
      </w:r>
      <w:r>
        <w:rPr/>
        <w:t>entrega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cierre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obras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sectores</w:t>
      </w:r>
      <w:r>
        <w:rPr>
          <w:spacing w:val="-5"/>
        </w:rPr>
        <w:t> </w:t>
      </w:r>
      <w:r>
        <w:rPr/>
        <w:t>rurales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cantón</w:t>
      </w:r>
      <w:r>
        <w:rPr>
          <w:spacing w:val="-5"/>
        </w:rPr>
        <w:t> </w:t>
      </w:r>
      <w:r>
        <w:rPr/>
        <w:t>Portoviejo.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virtud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ello,</w:t>
      </w:r>
      <w:r>
        <w:rPr/>
        <w:t> no</w:t>
      </w:r>
      <w:r>
        <w:rPr>
          <w:spacing w:val="-7"/>
        </w:rPr>
        <w:t> </w:t>
      </w:r>
      <w:r>
        <w:rPr/>
        <w:t>es</w:t>
      </w:r>
      <w:r>
        <w:rPr>
          <w:spacing w:val="-7"/>
        </w:rPr>
        <w:t> </w:t>
      </w:r>
      <w:r>
        <w:rPr/>
        <w:t>técnicamente</w:t>
      </w:r>
      <w:r>
        <w:rPr>
          <w:spacing w:val="-7"/>
        </w:rPr>
        <w:t> </w:t>
      </w:r>
      <w:r>
        <w:rPr/>
        <w:t>viable</w:t>
      </w:r>
      <w:r>
        <w:rPr>
          <w:spacing w:val="-7"/>
        </w:rPr>
        <w:t> </w:t>
      </w:r>
      <w:r>
        <w:rPr/>
        <w:t>establecer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manera</w:t>
      </w:r>
      <w:r>
        <w:rPr>
          <w:spacing w:val="-7"/>
        </w:rPr>
        <w:t> </w:t>
      </w:r>
      <w:r>
        <w:rPr/>
        <w:t>anticipada</w:t>
      </w:r>
      <w:r>
        <w:rPr>
          <w:spacing w:val="-7"/>
        </w:rPr>
        <w:t> </w:t>
      </w:r>
      <w:r>
        <w:rPr/>
        <w:t>una</w:t>
      </w:r>
      <w:r>
        <w:rPr>
          <w:spacing w:val="-7"/>
        </w:rPr>
        <w:t> </w:t>
      </w:r>
      <w:r>
        <w:rPr/>
        <w:t>fecha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ubicación</w:t>
      </w:r>
      <w:r>
        <w:rPr>
          <w:spacing w:val="-7"/>
        </w:rPr>
        <w:t> </w:t>
      </w:r>
      <w:r>
        <w:rPr/>
        <w:t>definitiva</w:t>
      </w:r>
      <w:r>
        <w:rPr>
          <w:spacing w:val="-7"/>
        </w:rPr>
        <w:t> </w:t>
      </w:r>
      <w:r>
        <w:rPr/>
        <w:t>para</w:t>
      </w:r>
      <w:r>
        <w:rPr/>
        <w:t> cada actividad, puesto que estas se encuentran supeditadas al cumplimiento de hit</w:t>
      </w:r>
      <w:r>
        <w:rPr/>
        <w:t>os</w:t>
      </w:r>
      <w:r>
        <w:rPr/>
        <w:t> constructivos, condiciones operativas, validaciones técnicas y cronogramas de ejecución </w:t>
      </w:r>
      <w:r>
        <w:rPr/>
        <w:t>que</w:t>
      </w:r>
      <w:r>
        <w:rPr/>
        <w:t> pueden experimentar ajustes propios de la dinámica del proyecto. En este contexto, </w:t>
      </w:r>
      <w:r>
        <w:rPr/>
        <w:t>la</w:t>
      </w:r>
      <w:r>
        <w:rPr/>
        <w:t> determinación específica del lugar, fecha y requerimientos particulares de cada evento </w:t>
      </w:r>
      <w:r>
        <w:rPr/>
        <w:t>será</w:t>
      </w:r>
      <w:r>
        <w:rPr/>
        <w:t> formalizada mediante la correspondiente Orden de Trabajo emitida por la entidad contratant</w:t>
      </w:r>
      <w:r>
        <w:rPr/>
        <w:t>e,</w:t>
      </w:r>
      <w:r>
        <w:rPr/>
        <w:t> la cual será notificada al contratista con una anticipación mínima de setenta y dos (72) </w:t>
      </w:r>
      <w:r>
        <w:rPr/>
        <w:t>horas.</w:t>
      </w:r>
      <w:r>
        <w:rPr/>
        <w:t> Este</w:t>
      </w:r>
      <w:r>
        <w:rPr>
          <w:spacing w:val="-3"/>
        </w:rPr>
        <w:t> </w:t>
      </w:r>
      <w:r>
        <w:rPr/>
        <w:t>mecanismo</w:t>
      </w:r>
      <w:r>
        <w:rPr>
          <w:spacing w:val="-3"/>
        </w:rPr>
        <w:t> </w:t>
      </w:r>
      <w:r>
        <w:rPr/>
        <w:t>garantiza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adecuada</w:t>
      </w:r>
      <w:r>
        <w:rPr>
          <w:spacing w:val="-3"/>
        </w:rPr>
        <w:t> </w:t>
      </w:r>
      <w:r>
        <w:rPr/>
        <w:t>planificación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coordinación</w:t>
      </w:r>
      <w:r>
        <w:rPr>
          <w:spacing w:val="-3"/>
        </w:rPr>
        <w:t> </w:t>
      </w:r>
      <w:r>
        <w:rPr/>
        <w:t>logística,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tiempo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do</w:t>
      </w:r>
      <w:r>
        <w:rPr/>
        <w:t>ta</w:t>
      </w:r>
      <w:r>
        <w:rPr/>
        <w:t> al proceso de la flexibilidad necesaria para atender oportunamente las necesidades reales </w:t>
      </w:r>
      <w:r>
        <w:rPr/>
        <w:t>del</w:t>
      </w:r>
      <w:r>
        <w:rPr/>
        <w:t> Programa, y permitiendo el cumplimiento pleno del presente objeto contractual.</w:t>
      </w:r>
    </w:p>
    <w:p>
      <w:pPr>
        <w:pStyle w:val="BodyText"/>
        <w:spacing w:before="239"/>
      </w:pPr>
    </w:p>
    <w:p>
      <w:pPr>
        <w:pStyle w:val="BodyText"/>
        <w:spacing w:before="1"/>
        <w:ind w:left="428" w:right="423"/>
        <w:jc w:val="both"/>
      </w:pPr>
      <w:r>
        <w:rPr>
          <w:b/>
        </w:rPr>
        <w:t>Orden</w:t>
      </w:r>
      <w:r>
        <w:rPr>
          <w:b/>
          <w:spacing w:val="-3"/>
        </w:rPr>
        <w:t> </w:t>
      </w:r>
      <w:r>
        <w:rPr>
          <w:b/>
        </w:rPr>
        <w:t>de</w:t>
      </w:r>
      <w:r>
        <w:rPr>
          <w:b/>
          <w:spacing w:val="-3"/>
        </w:rPr>
        <w:t> </w:t>
      </w:r>
      <w:r>
        <w:rPr>
          <w:b/>
        </w:rPr>
        <w:t>Trabajo:</w:t>
      </w:r>
      <w:r>
        <w:rPr>
          <w:b/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cada</w:t>
      </w:r>
      <w:r>
        <w:rPr>
          <w:spacing w:val="-3"/>
        </w:rPr>
        <w:t> </w:t>
      </w:r>
      <w:r>
        <w:rPr/>
        <w:t>evento,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</w:t>
      </w:r>
      <w:r>
        <w:rPr>
          <w:spacing w:val="-3"/>
        </w:rPr>
        <w:t> </w:t>
      </w:r>
      <w:r>
        <w:rPr/>
        <w:t>contratante</w:t>
      </w:r>
      <w:r>
        <w:rPr>
          <w:spacing w:val="-3"/>
        </w:rPr>
        <w:t> </w:t>
      </w:r>
      <w:r>
        <w:rPr/>
        <w:t>elaborará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remi</w:t>
      </w:r>
      <w:r>
        <w:rPr/>
        <w:t>tirá</w:t>
      </w:r>
      <w:r>
        <w:rPr/>
        <w:t> al</w:t>
      </w:r>
      <w:r>
        <w:rPr>
          <w:spacing w:val="-10"/>
        </w:rPr>
        <w:t> </w:t>
      </w:r>
      <w:r>
        <w:rPr/>
        <w:t>contratista</w:t>
      </w:r>
      <w:r>
        <w:rPr>
          <w:spacing w:val="-10"/>
        </w:rPr>
        <w:t> </w:t>
      </w:r>
      <w:r>
        <w:rPr/>
        <w:t>una</w:t>
      </w:r>
      <w:r>
        <w:rPr>
          <w:spacing w:val="-10"/>
        </w:rPr>
        <w:t> </w:t>
      </w:r>
      <w:r>
        <w:rPr/>
        <w:t>Orden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Trabajo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menos</w:t>
      </w:r>
      <w:r>
        <w:rPr>
          <w:spacing w:val="-10"/>
        </w:rPr>
        <w:t> </w:t>
      </w:r>
      <w:r>
        <w:rPr/>
        <w:t>setenta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dos</w:t>
      </w:r>
      <w:r>
        <w:rPr>
          <w:spacing w:val="-10"/>
        </w:rPr>
        <w:t> </w:t>
      </w:r>
      <w:r>
        <w:rPr/>
        <w:t>(72)</w:t>
      </w:r>
      <w:r>
        <w:rPr>
          <w:spacing w:val="-10"/>
        </w:rPr>
        <w:t> </w:t>
      </w:r>
      <w:r>
        <w:rPr/>
        <w:t>horas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anticipación,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c</w:t>
      </w:r>
      <w:r>
        <w:rPr/>
        <w:t>ual</w:t>
      </w:r>
      <w:r>
        <w:rPr/>
        <w:t> constituirá el documento operativo oficial dentro del contrato. En dicha orden se establec</w:t>
      </w:r>
      <w:r>
        <w:rPr/>
        <w:t>erán</w:t>
      </w:r>
      <w:r>
        <w:rPr/>
        <w:t> de manera previa y detallada las especificaciones técnicas, cantidades, condiciones logísticas </w:t>
      </w:r>
      <w:r>
        <w:rPr/>
        <w:t>y</w:t>
      </w:r>
      <w:r>
        <w:rPr/>
        <w:t> cualquier requerimiento particular de los rubros a ser provistos para cada evento. Es</w:t>
      </w:r>
      <w:r>
        <w:rPr/>
        <w:t>te</w:t>
      </w:r>
      <w:r>
        <w:rPr/>
        <w:t> instrumento será de cumplimiento obligatorio para el contratista y servirá como base para </w:t>
      </w:r>
      <w:r>
        <w:rPr/>
        <w:t>la</w:t>
      </w:r>
      <w:r>
        <w:rPr/>
        <w:t> planificación, ejecución, verificación y pago del servicio. Asimismo, la Orden de Trabajo será </w:t>
      </w:r>
      <w:r>
        <w:rPr/>
        <w:t>el</w:t>
      </w:r>
      <w:r>
        <w:rPr/>
        <w:t> documento de referencia para el control de cumplimiento, debiendo ser incorporada c</w:t>
      </w:r>
      <w:r>
        <w:rPr/>
        <w:t>omo</w:t>
      </w:r>
      <w:r>
        <w:rPr/>
        <w:t> respaldo en los informes de ejecución y en el proceso de validación para el pago del servicio.</w:t>
      </w:r>
    </w:p>
    <w:p>
      <w:pPr>
        <w:pStyle w:val="BodyText"/>
        <w:spacing w:after="0"/>
        <w:jc w:val="both"/>
        <w:sectPr>
          <w:headerReference w:type="default" r:id="rId17"/>
          <w:footerReference w:type="default" r:id="rId18"/>
          <w:pgSz w:w="11910" w:h="16840"/>
          <w:pgMar w:header="760" w:footer="2487" w:top="980" w:bottom="2680" w:left="708" w:right="992"/>
          <w:pgNumType w:start="11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spacing w:before="1"/>
        <w:ind w:left="428" w:right="420" w:firstLine="0"/>
        <w:jc w:val="left"/>
        <w:rPr>
          <w:sz w:val="24"/>
        </w:rPr>
      </w:pPr>
      <w:r>
        <w:rPr>
          <w:b/>
          <w:sz w:val="24"/>
        </w:rPr>
        <w:t>Planificación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activación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previa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al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evento:</w:t>
      </w:r>
      <w:r>
        <w:rPr>
          <w:b/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entidad</w:t>
      </w:r>
      <w:r>
        <w:rPr>
          <w:spacing w:val="-9"/>
          <w:sz w:val="24"/>
        </w:rPr>
        <w:t> </w:t>
      </w:r>
      <w:r>
        <w:rPr>
          <w:sz w:val="24"/>
        </w:rPr>
        <w:t>contratante,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través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administrac</w:t>
      </w:r>
      <w:r>
        <w:rPr>
          <w:sz w:val="24"/>
        </w:rPr>
        <w:t>ión</w:t>
      </w:r>
      <w:r>
        <w:rPr>
          <w:sz w:val="24"/>
        </w:rPr>
        <w:t> del</w:t>
      </w:r>
      <w:r>
        <w:rPr>
          <w:spacing w:val="-7"/>
          <w:sz w:val="24"/>
        </w:rPr>
        <w:t> </w:t>
      </w:r>
      <w:r>
        <w:rPr>
          <w:sz w:val="24"/>
        </w:rPr>
        <w:t>contrato,</w:t>
      </w:r>
      <w:r>
        <w:rPr>
          <w:spacing w:val="-7"/>
          <w:sz w:val="24"/>
        </w:rPr>
        <w:t> </w:t>
      </w:r>
      <w:r>
        <w:rPr>
          <w:sz w:val="24"/>
        </w:rPr>
        <w:t>emitirá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Orden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Trabajo</w:t>
      </w:r>
      <w:r>
        <w:rPr>
          <w:spacing w:val="-7"/>
          <w:sz w:val="24"/>
        </w:rPr>
        <w:t> </w:t>
      </w:r>
      <w:r>
        <w:rPr>
          <w:sz w:val="24"/>
        </w:rPr>
        <w:t>correspondiente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cada</w:t>
      </w:r>
      <w:r>
        <w:rPr>
          <w:spacing w:val="-7"/>
          <w:sz w:val="24"/>
        </w:rPr>
        <w:t> </w:t>
      </w:r>
      <w:r>
        <w:rPr>
          <w:sz w:val="24"/>
        </w:rPr>
        <w:t>evento,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cual</w:t>
      </w:r>
      <w:r>
        <w:rPr>
          <w:spacing w:val="-7"/>
          <w:sz w:val="24"/>
        </w:rPr>
        <w:t> </w:t>
      </w:r>
      <w:r>
        <w:rPr>
          <w:sz w:val="24"/>
        </w:rPr>
        <w:t>se</w:t>
      </w:r>
      <w:r>
        <w:rPr>
          <w:spacing w:val="-7"/>
          <w:sz w:val="24"/>
        </w:rPr>
        <w:t> </w:t>
      </w:r>
      <w:r>
        <w:rPr>
          <w:sz w:val="24"/>
        </w:rPr>
        <w:t>definirán:</w:t>
      </w:r>
    </w:p>
    <w:p>
      <w:pPr>
        <w:pStyle w:val="BodyText"/>
        <w:spacing w:before="120"/>
        <w:ind w:left="428"/>
      </w:pPr>
      <w:r>
        <w:rPr/>
        <w:t>•Tipo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evento</w:t>
      </w:r>
    </w:p>
    <w:p>
      <w:pPr>
        <w:pStyle w:val="BodyText"/>
        <w:spacing w:before="120"/>
        <w:ind w:left="428"/>
      </w:pPr>
      <w:r>
        <w:rPr/>
        <w:t>•Ubicación</w:t>
      </w:r>
      <w:r>
        <w:rPr>
          <w:spacing w:val="-4"/>
        </w:rPr>
        <w:t> </w:t>
      </w:r>
      <w:r>
        <w:rPr/>
        <w:t>exacta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condiciones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sitio</w:t>
      </w:r>
    </w:p>
    <w:p>
      <w:pPr>
        <w:pStyle w:val="BodyText"/>
        <w:spacing w:before="120"/>
        <w:ind w:left="428"/>
      </w:pPr>
      <w:r>
        <w:rPr/>
        <w:t>•Fecha,</w:t>
      </w:r>
      <w:r>
        <w:rPr>
          <w:spacing w:val="-2"/>
        </w:rPr>
        <w:t> </w:t>
      </w:r>
      <w:r>
        <w:rPr/>
        <w:t>hora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>
          <w:spacing w:val="-2"/>
        </w:rPr>
        <w:t>duración</w:t>
      </w:r>
    </w:p>
    <w:p>
      <w:pPr>
        <w:pStyle w:val="BodyText"/>
        <w:spacing w:before="120"/>
        <w:ind w:left="428"/>
      </w:pPr>
      <w:r>
        <w:rPr/>
        <w:t>•Número</w:t>
      </w:r>
      <w:r>
        <w:rPr>
          <w:spacing w:val="-5"/>
        </w:rPr>
        <w:t> </w:t>
      </w:r>
      <w:r>
        <w:rPr/>
        <w:t>estimado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asistentes</w:t>
      </w:r>
    </w:p>
    <w:p>
      <w:pPr>
        <w:pStyle w:val="ListParagraph"/>
        <w:numPr>
          <w:ilvl w:val="0"/>
          <w:numId w:val="13"/>
        </w:numPr>
        <w:tabs>
          <w:tab w:pos="601" w:val="left" w:leader="none"/>
        </w:tabs>
        <w:spacing w:line="240" w:lineRule="auto" w:before="120" w:after="0"/>
        <w:ind w:left="601" w:right="0" w:hanging="173"/>
        <w:jc w:val="left"/>
        <w:rPr>
          <w:sz w:val="24"/>
        </w:rPr>
      </w:pPr>
      <w:r>
        <w:rPr>
          <w:sz w:val="24"/>
        </w:rPr>
        <w:t>Detalle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requerimientos</w:t>
      </w:r>
      <w:r>
        <w:rPr>
          <w:spacing w:val="-6"/>
          <w:sz w:val="24"/>
        </w:rPr>
        <w:t> </w:t>
      </w:r>
      <w:r>
        <w:rPr>
          <w:sz w:val="24"/>
        </w:rPr>
        <w:t>logísticos</w:t>
      </w:r>
      <w:r>
        <w:rPr>
          <w:spacing w:val="-5"/>
          <w:sz w:val="24"/>
        </w:rPr>
        <w:t> </w:t>
      </w:r>
      <w:r>
        <w:rPr>
          <w:sz w:val="24"/>
        </w:rPr>
        <w:t>(cantidades</w:t>
      </w:r>
      <w:r>
        <w:rPr>
          <w:spacing w:val="-6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especificaciones)</w:t>
      </w:r>
    </w:p>
    <w:p>
      <w:pPr>
        <w:pStyle w:val="BodyText"/>
        <w:spacing w:before="120"/>
        <w:ind w:left="428"/>
      </w:pPr>
      <w:r>
        <w:rPr/>
        <w:t>•Necesidades</w:t>
      </w:r>
      <w:r>
        <w:rPr>
          <w:spacing w:val="-5"/>
        </w:rPr>
        <w:t> </w:t>
      </w:r>
      <w:r>
        <w:rPr/>
        <w:t>particulares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evento,</w:t>
      </w:r>
      <w:r>
        <w:rPr>
          <w:spacing w:val="-5"/>
        </w:rPr>
        <w:t> </w:t>
      </w:r>
      <w:r>
        <w:rPr/>
        <w:t>si</w:t>
      </w:r>
      <w:r>
        <w:rPr>
          <w:spacing w:val="-5"/>
        </w:rPr>
        <w:t> </w:t>
      </w:r>
      <w:r>
        <w:rPr/>
        <w:t>las</w:t>
      </w:r>
      <w:r>
        <w:rPr>
          <w:spacing w:val="-4"/>
        </w:rPr>
        <w:t> </w:t>
      </w:r>
      <w:r>
        <w:rPr>
          <w:spacing w:val="-2"/>
        </w:rPr>
        <w:t>hubiere</w:t>
      </w:r>
    </w:p>
    <w:p>
      <w:pPr>
        <w:pStyle w:val="BodyText"/>
        <w:spacing w:before="239"/>
      </w:pPr>
    </w:p>
    <w:p>
      <w:pPr>
        <w:pStyle w:val="BodyText"/>
        <w:spacing w:before="1"/>
        <w:ind w:left="428"/>
      </w:pPr>
      <w:r>
        <w:rPr/>
        <w:t>Con</w:t>
      </w:r>
      <w:r>
        <w:rPr>
          <w:spacing w:val="-4"/>
        </w:rPr>
        <w:t> </w:t>
      </w:r>
      <w:r>
        <w:rPr/>
        <w:t>dicha</w:t>
      </w:r>
      <w:r>
        <w:rPr>
          <w:spacing w:val="-4"/>
        </w:rPr>
        <w:t> </w:t>
      </w:r>
      <w:r>
        <w:rPr/>
        <w:t>información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contratista</w:t>
      </w:r>
      <w:r>
        <w:rPr>
          <w:spacing w:val="-4"/>
        </w:rPr>
        <w:t> </w:t>
      </w:r>
      <w:r>
        <w:rPr>
          <w:spacing w:val="-2"/>
        </w:rPr>
        <w:t>deberá:</w:t>
      </w:r>
    </w:p>
    <w:p>
      <w:pPr>
        <w:pStyle w:val="BodyText"/>
        <w:spacing w:before="120"/>
        <w:ind w:left="428"/>
      </w:pPr>
      <w:r>
        <w:rPr/>
        <w:t>•Revisar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Orden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Trabajo</w:t>
      </w:r>
    </w:p>
    <w:p>
      <w:pPr>
        <w:pStyle w:val="BodyText"/>
        <w:spacing w:before="120"/>
        <w:ind w:left="428"/>
      </w:pPr>
      <w:r>
        <w:rPr/>
        <w:t>•Validar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viabilidad</w:t>
      </w:r>
      <w:r>
        <w:rPr>
          <w:spacing w:val="-4"/>
        </w:rPr>
        <w:t> </w:t>
      </w:r>
      <w:r>
        <w:rPr/>
        <w:t>técnica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logística</w:t>
      </w:r>
    </w:p>
    <w:p>
      <w:pPr>
        <w:pStyle w:val="BodyText"/>
        <w:spacing w:before="120"/>
        <w:ind w:left="428"/>
      </w:pPr>
      <w:r>
        <w:rPr/>
        <w:t>•Coordinar</w:t>
      </w:r>
      <w:r>
        <w:rPr>
          <w:spacing w:val="-6"/>
        </w:rPr>
        <w:t> </w:t>
      </w:r>
      <w:r>
        <w:rPr/>
        <w:t>con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administrador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contrato</w:t>
      </w:r>
      <w:r>
        <w:rPr>
          <w:spacing w:val="-4"/>
        </w:rPr>
        <w:t> </w:t>
      </w:r>
      <w:r>
        <w:rPr/>
        <w:t>cualquier</w:t>
      </w:r>
      <w:r>
        <w:rPr>
          <w:spacing w:val="-4"/>
        </w:rPr>
        <w:t> </w:t>
      </w:r>
      <w:r>
        <w:rPr/>
        <w:t>ajuste</w:t>
      </w:r>
      <w:r>
        <w:rPr>
          <w:spacing w:val="-4"/>
        </w:rPr>
        <w:t> </w:t>
      </w:r>
      <w:r>
        <w:rPr/>
        <w:t>si</w:t>
      </w:r>
      <w:r>
        <w:rPr>
          <w:spacing w:val="-4"/>
        </w:rPr>
        <w:t> </w:t>
      </w:r>
      <w:r>
        <w:rPr/>
        <w:t>fuera</w:t>
      </w:r>
      <w:r>
        <w:rPr>
          <w:spacing w:val="-4"/>
        </w:rPr>
        <w:t> </w:t>
      </w:r>
      <w:r>
        <w:rPr>
          <w:spacing w:val="-2"/>
        </w:rPr>
        <w:t>necesario</w:t>
      </w:r>
    </w:p>
    <w:p>
      <w:pPr>
        <w:pStyle w:val="BodyText"/>
        <w:spacing w:before="239"/>
      </w:pPr>
    </w:p>
    <w:p>
      <w:pPr>
        <w:pStyle w:val="BodyText"/>
        <w:spacing w:before="1"/>
        <w:ind w:left="428" w:right="422"/>
        <w:jc w:val="both"/>
      </w:pPr>
      <w:r>
        <w:rPr>
          <w:b/>
        </w:rPr>
        <w:t>Coordinación y preparación logística: </w:t>
      </w:r>
      <w:r>
        <w:rPr/>
        <w:t>Previo a la ejecución, el contratista deberá realizar t</w:t>
      </w:r>
      <w:r>
        <w:rPr/>
        <w:t>odas</w:t>
      </w:r>
      <w:r>
        <w:rPr/>
        <w:t> las</w:t>
      </w:r>
      <w:r>
        <w:rPr>
          <w:spacing w:val="-4"/>
        </w:rPr>
        <w:t> </w:t>
      </w:r>
      <w:r>
        <w:rPr/>
        <w:t>acciones</w:t>
      </w:r>
      <w:r>
        <w:rPr>
          <w:spacing w:val="-4"/>
        </w:rPr>
        <w:t> </w:t>
      </w:r>
      <w:r>
        <w:rPr/>
        <w:t>necesarias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asegurar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correcta</w:t>
      </w:r>
      <w:r>
        <w:rPr>
          <w:spacing w:val="-4"/>
        </w:rPr>
        <w:t> </w:t>
      </w:r>
      <w:r>
        <w:rPr/>
        <w:t>implementación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evento,</w:t>
      </w:r>
      <w:r>
        <w:rPr>
          <w:spacing w:val="-4"/>
        </w:rPr>
        <w:t> </w:t>
      </w:r>
      <w:r>
        <w:rPr/>
        <w:t>incluido</w:t>
      </w:r>
      <w:r>
        <w:rPr>
          <w:spacing w:val="-4"/>
        </w:rPr>
        <w:t> </w:t>
      </w:r>
      <w:r>
        <w:rPr/>
        <w:t>asistir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/>
        <w:t> avanzada de verificación al que será convocado por el administrador del contrato. Deberá </w:t>
      </w:r>
      <w:r>
        <w:rPr/>
        <w:t>el</w:t>
      </w:r>
      <w:r>
        <w:rPr/>
        <w:t> Contratista prever y notificar con suficiente tiempo cualquier novedad o inviabilidad para </w:t>
      </w:r>
      <w:r>
        <w:rPr/>
        <w:t>la</w:t>
      </w:r>
      <w:r>
        <w:rPr/>
        <w:t> provisión del servicio, a fin de coordinar los correctivos del caso.</w:t>
      </w:r>
    </w:p>
    <w:p>
      <w:pPr>
        <w:pStyle w:val="BodyText"/>
        <w:spacing w:before="239"/>
      </w:pPr>
    </w:p>
    <w:p>
      <w:pPr>
        <w:pStyle w:val="BodyText"/>
        <w:spacing w:before="1"/>
        <w:ind w:left="428" w:right="422"/>
        <w:jc w:val="both"/>
      </w:pPr>
      <w:r>
        <w:rPr>
          <w:b/>
        </w:rPr>
        <w:t>Montaje e implementación en sitio: </w:t>
      </w:r>
      <w:r>
        <w:rPr/>
        <w:t>El contratista deberá ejecutar el montaje conforme a </w:t>
      </w:r>
      <w:r>
        <w:rPr/>
        <w:t>los</w:t>
      </w:r>
      <w:r>
        <w:rPr/>
        <w:t> tiempos</w:t>
      </w:r>
      <w:r>
        <w:rPr>
          <w:spacing w:val="-5"/>
        </w:rPr>
        <w:t> </w:t>
      </w:r>
      <w:r>
        <w:rPr/>
        <w:t>establecidos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personal</w:t>
      </w:r>
      <w:r>
        <w:rPr>
          <w:spacing w:val="-5"/>
        </w:rPr>
        <w:t> </w:t>
      </w:r>
      <w:r>
        <w:rPr/>
        <w:t>suficiente,</w:t>
      </w:r>
      <w:r>
        <w:rPr>
          <w:spacing w:val="-6"/>
        </w:rPr>
        <w:t> </w:t>
      </w:r>
      <w:r>
        <w:rPr/>
        <w:t>garantizando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instalación</w:t>
      </w:r>
      <w:r>
        <w:rPr>
          <w:spacing w:val="-5"/>
        </w:rPr>
        <w:t> </w:t>
      </w:r>
      <w:r>
        <w:rPr/>
        <w:t>segura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funcional</w:t>
      </w:r>
      <w:r>
        <w:rPr>
          <w:spacing w:val="-5"/>
        </w:rPr>
        <w:t> </w:t>
      </w:r>
      <w:r>
        <w:rPr/>
        <w:t>de</w:t>
      </w:r>
      <w:r>
        <w:rPr/>
        <w:t> todo lo requerido, incluyendo pruebas técnicas de energía eléctrica, de sonido, de pantallas, </w:t>
      </w:r>
      <w:r>
        <w:rPr/>
        <w:t>y</w:t>
      </w:r>
      <w:r>
        <w:rPr/>
        <w:t> funcionamiento general, adecuación del espacio según distribución definida. El montaje </w:t>
      </w:r>
      <w:r>
        <w:rPr/>
        <w:t>deberá</w:t>
      </w:r>
      <w:r>
        <w:rPr/>
        <w:t> completarse con la anticipación suficiente para realizar pruebas y ajustes. En ningún c</w:t>
      </w:r>
      <w:r>
        <w:rPr/>
        <w:t>aso</w:t>
      </w:r>
      <w:r>
        <w:rPr/>
        <w:t> acciones de montaje o instalación podrán alterar la organización planificada del evento, y </w:t>
      </w:r>
      <w:r>
        <w:rPr/>
        <w:t>en</w:t>
      </w:r>
      <w:r>
        <w:rPr/>
        <w:t> caso de que ocurriera se considerará incumplimiento del o los rubros comprometidos en di</w:t>
      </w:r>
      <w:r>
        <w:rPr/>
        <w:t>cha</w:t>
      </w:r>
      <w:r>
        <w:rPr/>
        <w:t> alteración de lo previsto.</w:t>
      </w:r>
    </w:p>
    <w:p>
      <w:pPr>
        <w:pStyle w:val="BodyText"/>
        <w:spacing w:before="119"/>
      </w:pPr>
    </w:p>
    <w:p>
      <w:pPr>
        <w:spacing w:before="1"/>
        <w:ind w:left="428" w:right="0" w:firstLine="0"/>
        <w:jc w:val="left"/>
        <w:rPr>
          <w:sz w:val="24"/>
        </w:rPr>
      </w:pPr>
      <w:r>
        <w:rPr>
          <w:b/>
          <w:sz w:val="24"/>
        </w:rPr>
        <w:t>Ejecución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evento:</w:t>
      </w:r>
      <w:r>
        <w:rPr>
          <w:b/>
          <w:spacing w:val="-3"/>
          <w:sz w:val="24"/>
        </w:rPr>
        <w:t> </w:t>
      </w:r>
      <w:r>
        <w:rPr>
          <w:sz w:val="24"/>
        </w:rPr>
        <w:t>Durante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desarrollo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evento,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contratista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deberá:</w:t>
      </w:r>
    </w:p>
    <w:p>
      <w:pPr>
        <w:pStyle w:val="ListParagraph"/>
        <w:numPr>
          <w:ilvl w:val="0"/>
          <w:numId w:val="13"/>
        </w:numPr>
        <w:tabs>
          <w:tab w:pos="601" w:val="left" w:leader="none"/>
        </w:tabs>
        <w:spacing w:line="240" w:lineRule="auto" w:before="120" w:after="0"/>
        <w:ind w:left="601" w:right="0" w:hanging="173"/>
        <w:jc w:val="left"/>
        <w:rPr>
          <w:sz w:val="24"/>
        </w:rPr>
      </w:pPr>
      <w:r>
        <w:rPr>
          <w:sz w:val="24"/>
        </w:rPr>
        <w:t>Mantener</w:t>
      </w:r>
      <w:r>
        <w:rPr>
          <w:spacing w:val="-5"/>
          <w:sz w:val="24"/>
        </w:rPr>
        <w:t> </w:t>
      </w:r>
      <w:r>
        <w:rPr>
          <w:sz w:val="24"/>
        </w:rPr>
        <w:t>operativos</w:t>
      </w:r>
      <w:r>
        <w:rPr>
          <w:spacing w:val="-5"/>
          <w:sz w:val="24"/>
        </w:rPr>
        <w:t> </w:t>
      </w:r>
      <w:r>
        <w:rPr>
          <w:sz w:val="24"/>
        </w:rPr>
        <w:t>todos</w:t>
      </w:r>
      <w:r>
        <w:rPr>
          <w:spacing w:val="-5"/>
          <w:sz w:val="24"/>
        </w:rPr>
        <w:t> </w:t>
      </w:r>
      <w:r>
        <w:rPr>
          <w:sz w:val="24"/>
        </w:rPr>
        <w:t>los</w:t>
      </w:r>
      <w:r>
        <w:rPr>
          <w:spacing w:val="-5"/>
          <w:sz w:val="24"/>
        </w:rPr>
        <w:t> </w:t>
      </w:r>
      <w:r>
        <w:rPr>
          <w:sz w:val="24"/>
        </w:rPr>
        <w:t>sistemas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logísticos</w:t>
      </w:r>
    </w:p>
    <w:p>
      <w:pPr>
        <w:pStyle w:val="BodyText"/>
        <w:spacing w:before="120"/>
        <w:ind w:left="428"/>
      </w:pPr>
      <w:r>
        <w:rPr/>
        <w:t>•Contar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técnico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sitio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soporte</w:t>
      </w:r>
      <w:r>
        <w:rPr>
          <w:spacing w:val="-3"/>
        </w:rPr>
        <w:t> </w:t>
      </w:r>
      <w:r>
        <w:rPr>
          <w:spacing w:val="-2"/>
        </w:rPr>
        <w:t>inmediato</w:t>
      </w:r>
    </w:p>
    <w:p>
      <w:pPr>
        <w:pStyle w:val="BodyText"/>
        <w:spacing w:before="120"/>
        <w:ind w:left="428"/>
      </w:pPr>
      <w:r>
        <w:rPr/>
        <w:t>•Atender</w:t>
      </w:r>
      <w:r>
        <w:rPr>
          <w:spacing w:val="-6"/>
        </w:rPr>
        <w:t> </w:t>
      </w:r>
      <w:r>
        <w:rPr/>
        <w:t>requerimientos</w:t>
      </w:r>
      <w:r>
        <w:rPr>
          <w:spacing w:val="-6"/>
        </w:rPr>
        <w:t> </w:t>
      </w:r>
      <w:r>
        <w:rPr/>
        <w:t>operativos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se</w:t>
      </w:r>
      <w:r>
        <w:rPr>
          <w:spacing w:val="-5"/>
        </w:rPr>
        <w:t> </w:t>
      </w:r>
      <w:r>
        <w:rPr>
          <w:spacing w:val="-2"/>
        </w:rPr>
        <w:t>presenten</w:t>
      </w:r>
    </w:p>
    <w:p>
      <w:pPr>
        <w:pStyle w:val="BodyText"/>
        <w:spacing w:after="0"/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line="338" w:lineRule="auto" w:before="1"/>
        <w:ind w:left="428" w:right="5192"/>
      </w:pPr>
      <w:r>
        <w:rPr/>
        <w:t>•Resolver</w:t>
      </w:r>
      <w:r>
        <w:rPr>
          <w:spacing w:val="-10"/>
        </w:rPr>
        <w:t> </w:t>
      </w:r>
      <w:r>
        <w:rPr/>
        <w:t>contingencias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manera</w:t>
      </w:r>
      <w:r>
        <w:rPr>
          <w:spacing w:val="-10"/>
        </w:rPr>
        <w:t> </w:t>
      </w:r>
      <w:r>
        <w:rPr/>
        <w:t>opor</w:t>
      </w:r>
      <w:r>
        <w:rPr/>
        <w:t>tuna</w:t>
      </w:r>
      <w:r>
        <w:rPr/>
        <w:t> Se deberá garantizar:</w:t>
      </w:r>
    </w:p>
    <w:p>
      <w:pPr>
        <w:pStyle w:val="BodyText"/>
        <w:spacing w:line="293" w:lineRule="exact"/>
        <w:ind w:left="428"/>
      </w:pPr>
      <w:r>
        <w:rPr/>
        <w:t>•Continuidad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>
          <w:spacing w:val="-2"/>
        </w:rPr>
        <w:t>servicio</w:t>
      </w:r>
    </w:p>
    <w:p>
      <w:pPr>
        <w:pStyle w:val="BodyText"/>
        <w:spacing w:before="120"/>
        <w:ind w:left="428"/>
      </w:pPr>
      <w:r>
        <w:rPr/>
        <w:t>•Calidad</w:t>
      </w:r>
      <w:r>
        <w:rPr>
          <w:spacing w:val="-7"/>
        </w:rPr>
        <w:t> </w:t>
      </w:r>
      <w:r>
        <w:rPr/>
        <w:t>técnica</w:t>
      </w:r>
      <w:r>
        <w:rPr>
          <w:spacing w:val="-5"/>
        </w:rPr>
        <w:t> </w:t>
      </w:r>
      <w:r>
        <w:rPr/>
        <w:t>(energía</w:t>
      </w:r>
      <w:r>
        <w:rPr>
          <w:spacing w:val="-5"/>
        </w:rPr>
        <w:t> </w:t>
      </w:r>
      <w:r>
        <w:rPr/>
        <w:t>eléctrica,</w:t>
      </w:r>
      <w:r>
        <w:rPr>
          <w:spacing w:val="-4"/>
        </w:rPr>
        <w:t> </w:t>
      </w:r>
      <w:r>
        <w:rPr/>
        <w:t>audio,</w:t>
      </w:r>
      <w:r>
        <w:rPr>
          <w:spacing w:val="-5"/>
        </w:rPr>
        <w:t> </w:t>
      </w:r>
      <w:r>
        <w:rPr/>
        <w:t>visibilidad,</w:t>
      </w:r>
      <w:r>
        <w:rPr>
          <w:spacing w:val="-5"/>
        </w:rPr>
        <w:t> </w:t>
      </w:r>
      <w:r>
        <w:rPr/>
        <w:t>orden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>
          <w:spacing w:val="-2"/>
        </w:rPr>
        <w:t>espacio)</w:t>
      </w:r>
    </w:p>
    <w:p>
      <w:pPr>
        <w:pStyle w:val="BodyText"/>
        <w:spacing w:before="120"/>
        <w:ind w:left="428"/>
      </w:pPr>
      <w:r>
        <w:rPr/>
        <w:t>•Seguridad</w:t>
      </w:r>
      <w:r>
        <w:rPr>
          <w:spacing w:val="-6"/>
        </w:rPr>
        <w:t> </w:t>
      </w:r>
      <w:r>
        <w:rPr/>
        <w:t>básica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operación</w:t>
      </w:r>
      <w:r>
        <w:rPr>
          <w:spacing w:val="-4"/>
        </w:rPr>
        <w:t> </w:t>
      </w:r>
      <w:r>
        <w:rPr/>
        <w:t>logística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sus</w:t>
      </w:r>
      <w:r>
        <w:rPr>
          <w:spacing w:val="-4"/>
        </w:rPr>
        <w:t> </w:t>
      </w:r>
      <w:r>
        <w:rPr/>
        <w:t>equipos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implementos</w:t>
      </w:r>
    </w:p>
    <w:p>
      <w:pPr>
        <w:pStyle w:val="BodyText"/>
        <w:spacing w:before="239"/>
      </w:pPr>
    </w:p>
    <w:p>
      <w:pPr>
        <w:spacing w:before="1"/>
        <w:ind w:left="428" w:right="0" w:firstLine="0"/>
        <w:jc w:val="left"/>
        <w:rPr>
          <w:sz w:val="24"/>
        </w:rPr>
      </w:pPr>
      <w:r>
        <w:rPr>
          <w:b/>
          <w:sz w:val="24"/>
        </w:rPr>
        <w:t>Desmontaje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retiro: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</w:t>
      </w:r>
      <w:r>
        <w:rPr>
          <w:sz w:val="24"/>
        </w:rPr>
        <w:t>inalizado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evento,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contratista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deberá:</w:t>
      </w:r>
    </w:p>
    <w:p>
      <w:pPr>
        <w:pStyle w:val="BodyText"/>
        <w:spacing w:before="120"/>
        <w:ind w:left="428"/>
      </w:pPr>
      <w:r>
        <w:rPr/>
        <w:t>•Ejecutar</w:t>
      </w:r>
      <w:r>
        <w:rPr>
          <w:spacing w:val="-6"/>
        </w:rPr>
        <w:t> </w:t>
      </w:r>
      <w:r>
        <w:rPr/>
        <w:t>el</w:t>
      </w:r>
      <w:r>
        <w:rPr>
          <w:spacing w:val="-4"/>
        </w:rPr>
        <w:t> </w:t>
      </w:r>
      <w:r>
        <w:rPr/>
        <w:t>desmontaje</w:t>
      </w:r>
      <w:r>
        <w:rPr>
          <w:spacing w:val="-4"/>
        </w:rPr>
        <w:t> </w:t>
      </w:r>
      <w:r>
        <w:rPr/>
        <w:t>ordenado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todos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>
          <w:spacing w:val="-2"/>
        </w:rPr>
        <w:t>elementos</w:t>
      </w:r>
    </w:p>
    <w:p>
      <w:pPr>
        <w:pStyle w:val="BodyText"/>
        <w:spacing w:before="120"/>
        <w:ind w:left="428"/>
      </w:pPr>
      <w:r>
        <w:rPr/>
        <w:t>•Retirar</w:t>
      </w:r>
      <w:r>
        <w:rPr>
          <w:spacing w:val="-4"/>
        </w:rPr>
        <w:t> </w:t>
      </w:r>
      <w:r>
        <w:rPr/>
        <w:t>equipos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materiales</w:t>
      </w:r>
    </w:p>
    <w:p>
      <w:pPr>
        <w:pStyle w:val="BodyText"/>
        <w:spacing w:before="120"/>
        <w:ind w:left="428"/>
      </w:pPr>
      <w:r>
        <w:rPr/>
        <w:t>•Dejar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espacio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condiciones</w:t>
      </w:r>
      <w:r>
        <w:rPr>
          <w:spacing w:val="-4"/>
        </w:rPr>
        <w:t> </w:t>
      </w:r>
      <w:r>
        <w:rPr/>
        <w:t>adecuadas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limpias</w:t>
      </w:r>
    </w:p>
    <w:p>
      <w:pPr>
        <w:pStyle w:val="BodyText"/>
        <w:spacing w:before="120"/>
        <w:ind w:left="428"/>
      </w:pPr>
      <w:r>
        <w:rPr/>
        <w:t>•El desmontaje deberá realizarse en los tiempos acordados, evitando afectar el entorno o </w:t>
      </w:r>
      <w:r>
        <w:rPr/>
        <w:t>las</w:t>
      </w:r>
      <w:r>
        <w:rPr>
          <w:spacing w:val="40"/>
        </w:rPr>
        <w:t> </w:t>
      </w:r>
      <w:r>
        <w:rPr/>
        <w:t>actividades del lugar.</w:t>
      </w:r>
    </w:p>
    <w:p>
      <w:pPr>
        <w:pStyle w:val="BodyText"/>
        <w:spacing w:before="239"/>
      </w:pPr>
    </w:p>
    <w:p>
      <w:pPr>
        <w:pStyle w:val="BodyText"/>
        <w:spacing w:before="1"/>
        <w:ind w:left="428"/>
      </w:pPr>
      <w:r>
        <w:rPr>
          <w:b/>
        </w:rPr>
        <w:t>Registro y reporte: </w:t>
      </w:r>
      <w:r>
        <w:rPr/>
        <w:t>El contratista deberá generar y entregar evidencias mediante informe de </w:t>
      </w:r>
      <w:r>
        <w:rPr/>
        <w:t>la</w:t>
      </w:r>
      <w:r>
        <w:rPr/>
        <w:t> </w:t>
      </w:r>
      <w:r>
        <w:rPr>
          <w:spacing w:val="-2"/>
        </w:rPr>
        <w:t>ejecución</w:t>
      </w:r>
      <w:r>
        <w:rPr>
          <w:spacing w:val="-7"/>
        </w:rPr>
        <w:t> </w:t>
      </w:r>
      <w:r>
        <w:rPr>
          <w:spacing w:val="-2"/>
        </w:rPr>
        <w:t>del</w:t>
      </w:r>
      <w:r>
        <w:rPr>
          <w:spacing w:val="-6"/>
        </w:rPr>
        <w:t> </w:t>
      </w:r>
      <w:r>
        <w:rPr>
          <w:spacing w:val="-2"/>
        </w:rPr>
        <w:t>evento,</w:t>
      </w:r>
      <w:r>
        <w:rPr>
          <w:spacing w:val="-7"/>
        </w:rPr>
        <w:t> </w:t>
      </w:r>
      <w:r>
        <w:rPr>
          <w:spacing w:val="-2"/>
        </w:rPr>
        <w:t>que</w:t>
      </w:r>
      <w:r>
        <w:rPr>
          <w:spacing w:val="-6"/>
        </w:rPr>
        <w:t> </w:t>
      </w:r>
      <w:r>
        <w:rPr>
          <w:spacing w:val="-2"/>
        </w:rPr>
        <w:t>incluirá</w:t>
      </w:r>
      <w:r>
        <w:rPr>
          <w:spacing w:val="-7"/>
        </w:rPr>
        <w:t> </w:t>
      </w:r>
      <w:r>
        <w:rPr>
          <w:spacing w:val="-2"/>
        </w:rPr>
        <w:t>el</w:t>
      </w:r>
      <w:r>
        <w:rPr>
          <w:spacing w:val="-6"/>
        </w:rPr>
        <w:t> </w:t>
      </w:r>
      <w:r>
        <w:rPr>
          <w:spacing w:val="-2"/>
        </w:rPr>
        <w:t>detalle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lo</w:t>
      </w:r>
      <w:r>
        <w:rPr>
          <w:spacing w:val="-6"/>
        </w:rPr>
        <w:t> </w:t>
      </w:r>
      <w:r>
        <w:rPr>
          <w:spacing w:val="-2"/>
        </w:rPr>
        <w:t>actuado</w:t>
      </w:r>
      <w:r>
        <w:rPr>
          <w:spacing w:val="-7"/>
        </w:rPr>
        <w:t> </w:t>
      </w:r>
      <w:r>
        <w:rPr>
          <w:spacing w:val="-2"/>
        </w:rPr>
        <w:t>con</w:t>
      </w:r>
      <w:r>
        <w:rPr>
          <w:spacing w:val="-6"/>
        </w:rPr>
        <w:t> </w:t>
      </w:r>
      <w:r>
        <w:rPr>
          <w:spacing w:val="-2"/>
        </w:rPr>
        <w:t>su</w:t>
      </w:r>
      <w:r>
        <w:rPr>
          <w:spacing w:val="-7"/>
        </w:rPr>
        <w:t> </w:t>
      </w:r>
      <w:r>
        <w:rPr>
          <w:spacing w:val="-2"/>
        </w:rPr>
        <w:t>respectiva</w:t>
      </w:r>
      <w:r>
        <w:rPr>
          <w:spacing w:val="-6"/>
        </w:rPr>
        <w:t> </w:t>
      </w:r>
      <w:r>
        <w:rPr>
          <w:spacing w:val="-2"/>
        </w:rPr>
        <w:t>evidencia</w:t>
      </w:r>
      <w:r>
        <w:rPr>
          <w:spacing w:val="-6"/>
        </w:rPr>
        <w:t> </w:t>
      </w:r>
      <w:r>
        <w:rPr>
          <w:spacing w:val="-2"/>
        </w:rPr>
        <w:t>fotográfica.</w:t>
      </w:r>
    </w:p>
    <w:p>
      <w:pPr>
        <w:pStyle w:val="BodyText"/>
        <w:spacing w:before="239"/>
      </w:pPr>
    </w:p>
    <w:p>
      <w:pPr>
        <w:pStyle w:val="BodyText"/>
        <w:spacing w:before="1"/>
        <w:ind w:left="428" w:right="421"/>
        <w:jc w:val="both"/>
      </w:pPr>
      <w:r>
        <w:rPr>
          <w:b/>
        </w:rPr>
        <w:t>Confidencialidad y uso de la información: </w:t>
      </w:r>
      <w:r>
        <w:rPr/>
        <w:t>El contratista se obliga a guardar estri</w:t>
      </w:r>
      <w:r>
        <w:rPr/>
        <w:t>cta</w:t>
      </w:r>
      <w:r>
        <w:rPr/>
        <w:t> confidencialidad</w:t>
      </w:r>
      <w:r>
        <w:rPr>
          <w:spacing w:val="-12"/>
        </w:rPr>
        <w:t> </w:t>
      </w:r>
      <w:r>
        <w:rPr/>
        <w:t>respecto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toda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información,</w:t>
      </w:r>
      <w:r>
        <w:rPr>
          <w:spacing w:val="-12"/>
        </w:rPr>
        <w:t> </w:t>
      </w:r>
      <w:r>
        <w:rPr/>
        <w:t>documentación,</w:t>
      </w:r>
      <w:r>
        <w:rPr>
          <w:spacing w:val="-12"/>
        </w:rPr>
        <w:t> </w:t>
      </w:r>
      <w:r>
        <w:rPr/>
        <w:t>datos,</w:t>
      </w:r>
      <w:r>
        <w:rPr>
          <w:spacing w:val="-12"/>
        </w:rPr>
        <w:t> </w:t>
      </w:r>
      <w:r>
        <w:rPr/>
        <w:t>insumos,</w:t>
      </w:r>
      <w:r>
        <w:rPr>
          <w:spacing w:val="-12"/>
        </w:rPr>
        <w:t> </w:t>
      </w:r>
      <w:r>
        <w:rPr/>
        <w:t>lineamient</w:t>
      </w:r>
      <w:r>
        <w:rPr/>
        <w:t>os,</w:t>
      </w:r>
      <w:r>
        <w:rPr/>
        <w:t> imágenes, materiales audiovisuales y, en general, cualquier contenido al que tenga acceso c</w:t>
      </w:r>
      <w:r>
        <w:rPr/>
        <w:t>on</w:t>
      </w:r>
      <w:r>
        <w:rPr/>
        <w:t> ocasión de la ejecución del servicio, independientemente de su formato o medio </w:t>
      </w:r>
      <w:r>
        <w:rPr/>
        <w:t>de</w:t>
      </w:r>
      <w:r>
        <w:rPr/>
        <w:t> almacenamiento. Dicha información será considerada de carácter reservado y de uso exc</w:t>
      </w:r>
      <w:r>
        <w:rPr/>
        <w:t>lusivo</w:t>
      </w:r>
      <w:r>
        <w:rPr/>
        <w:t> de la entidad contratante y del Programa, por lo que el contratista no podrá </w:t>
      </w:r>
      <w:r>
        <w:rPr/>
        <w:t>divulgarla,</w:t>
      </w:r>
      <w:r>
        <w:rPr/>
        <w:t> reproducirla, cederla, publicarla o utilizarla para fines distintos a los establecidos en el presen</w:t>
      </w:r>
      <w:r>
        <w:rPr/>
        <w:t>te</w:t>
      </w:r>
      <w:r>
        <w:rPr/>
        <w:t> instrumento, sin la autorización previa, expresa y por escrito de la entidad contratante. </w:t>
      </w:r>
      <w:r>
        <w:rPr/>
        <w:t>El</w:t>
      </w:r>
      <w:r>
        <w:rPr/>
        <w:t> contratista deberá adoptar las medidas necesarias para garantizar la protección de </w:t>
      </w:r>
      <w:r>
        <w:rPr/>
        <w:t>la</w:t>
      </w:r>
      <w:r>
        <w:rPr/>
        <w:t> información,</w:t>
      </w:r>
      <w:r>
        <w:rPr>
          <w:spacing w:val="-6"/>
        </w:rPr>
        <w:t> </w:t>
      </w:r>
      <w:r>
        <w:rPr/>
        <w:t>incluyendo</w:t>
      </w:r>
      <w:r>
        <w:rPr>
          <w:spacing w:val="-6"/>
        </w:rPr>
        <w:t> </w:t>
      </w:r>
      <w:r>
        <w:rPr/>
        <w:t>aquellas</w:t>
      </w:r>
      <w:r>
        <w:rPr>
          <w:spacing w:val="-6"/>
        </w:rPr>
        <w:t> </w:t>
      </w:r>
      <w:r>
        <w:rPr/>
        <w:t>orientadas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evitar</w:t>
      </w:r>
      <w:r>
        <w:rPr>
          <w:spacing w:val="-6"/>
        </w:rPr>
        <w:t> </w:t>
      </w:r>
      <w:r>
        <w:rPr/>
        <w:t>accesos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autorizados,</w:t>
      </w:r>
      <w:r>
        <w:rPr>
          <w:spacing w:val="-6"/>
        </w:rPr>
        <w:t> </w:t>
      </w:r>
      <w:r>
        <w:rPr/>
        <w:t>pérdida,</w:t>
      </w:r>
      <w:r>
        <w:rPr>
          <w:spacing w:val="-6"/>
        </w:rPr>
        <w:t> </w:t>
      </w:r>
      <w:r>
        <w:rPr/>
        <w:t>alterac</w:t>
      </w:r>
      <w:r>
        <w:rPr/>
        <w:t>ión</w:t>
      </w:r>
      <w:r>
        <w:rPr/>
        <w:t> o difusión indebida, siendo responsable civil y penalmente, si fuere el caso, por las acciones </w:t>
      </w:r>
      <w:r>
        <w:rPr/>
        <w:t>u</w:t>
      </w:r>
      <w:r>
        <w:rPr/>
        <w:t> omisiones de su personal, subcontratistas o terceros vinculados a la ejecución del servicio. Es</w:t>
      </w:r>
      <w:r>
        <w:rPr/>
        <w:t>ta</w:t>
      </w:r>
      <w:r>
        <w:rPr/>
        <w:t> obligación de confidencialidad se mantendrá vigente durante todo el plazo de ejecución </w:t>
      </w:r>
      <w:r>
        <w:rPr/>
        <w:t>del</w:t>
      </w:r>
      <w:r>
        <w:rPr/>
        <w:t> contrato y subsistirá incluso después de su terminación, por el tiempo que la informac</w:t>
      </w:r>
      <w:r>
        <w:rPr/>
        <w:t>ión</w:t>
      </w:r>
      <w:r>
        <w:rPr/>
        <w:t> conserve</w:t>
      </w:r>
      <w:r>
        <w:rPr>
          <w:spacing w:val="-8"/>
        </w:rPr>
        <w:t> </w:t>
      </w:r>
      <w:r>
        <w:rPr/>
        <w:t>su</w:t>
      </w:r>
      <w:r>
        <w:rPr>
          <w:spacing w:val="-8"/>
        </w:rPr>
        <w:t> </w:t>
      </w:r>
      <w:r>
        <w:rPr/>
        <w:t>carácter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reservada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conforme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lo</w:t>
      </w:r>
      <w:r>
        <w:rPr>
          <w:spacing w:val="-8"/>
        </w:rPr>
        <w:t> </w:t>
      </w:r>
      <w:r>
        <w:rPr/>
        <w:t>establecido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normativa</w:t>
      </w:r>
      <w:r>
        <w:rPr>
          <w:spacing w:val="-8"/>
        </w:rPr>
        <w:t> </w:t>
      </w:r>
      <w:r>
        <w:rPr/>
        <w:t>aplicable.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c</w:t>
      </w:r>
      <w:r>
        <w:rPr/>
        <w:t>aso</w:t>
      </w:r>
      <w:r>
        <w:rPr/>
        <w:t> de incumplimiento de la presente cláusula, la entidad contratante podrá adoptar las acc</w:t>
      </w:r>
      <w:r>
        <w:rPr/>
        <w:t>iones</w:t>
      </w:r>
      <w:r>
        <w:rPr/>
        <w:t> administrativas, civiles o legales correspondientes, sin perjuicio de las demás </w:t>
      </w:r>
      <w:r>
        <w:rPr/>
        <w:t>responsabilidades</w:t>
      </w:r>
      <w:r>
        <w:rPr/>
        <w:t> a las que hubiere lugar.</w:t>
      </w:r>
    </w:p>
    <w:p>
      <w:pPr>
        <w:pStyle w:val="BodyText"/>
        <w:spacing w:after="0"/>
        <w:jc w:val="both"/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before="1"/>
        <w:ind w:left="428" w:right="423"/>
        <w:jc w:val="both"/>
      </w:pPr>
      <w:r>
        <w:rPr>
          <w:b/>
        </w:rPr>
        <w:t>Indemnizaciones: </w:t>
      </w:r>
      <w:r>
        <w:rPr/>
        <w:t>El Contratista sancionará por el incumplimiento derivado de la no entrega </w:t>
      </w:r>
      <w:r>
        <w:rPr/>
        <w:t>o</w:t>
      </w:r>
      <w:r>
        <w:rPr/>
        <w:t> entrega tardía de los servicios contratados. Para tal efecto, pagará una indemnizac</w:t>
      </w:r>
      <w:r>
        <w:rPr/>
        <w:t>ión</w:t>
      </w:r>
      <w:r>
        <w:rPr/>
        <w:t> equivalente al uno 1X1000, del saldo pendiente de ejecución del contrato, sin perjuicio de </w:t>
      </w:r>
      <w:r>
        <w:rPr/>
        <w:t>la</w:t>
      </w:r>
      <w:r>
        <w:rPr/>
        <w:t> obligación de resarcir los daños y perjuicios adicionales que dicho incumplimiento </w:t>
      </w:r>
      <w:r>
        <w:rPr/>
        <w:t>hubiere</w:t>
      </w:r>
      <w:r>
        <w:rPr/>
        <w:t> ocasionado al Contratante. El monto total de daños y perjuicios no podrá exceder el diez </w:t>
      </w:r>
      <w:r>
        <w:rPr/>
        <w:t>por</w:t>
      </w:r>
      <w:r>
        <w:rPr/>
        <w:t> ciento</w:t>
      </w:r>
      <w:r>
        <w:rPr>
          <w:spacing w:val="-1"/>
        </w:rPr>
        <w:t> </w:t>
      </w:r>
      <w:r>
        <w:rPr/>
        <w:t>(10%)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precio</w:t>
      </w:r>
      <w:r>
        <w:rPr>
          <w:spacing w:val="-1"/>
        </w:rPr>
        <w:t> </w:t>
      </w:r>
      <w:r>
        <w:rPr/>
        <w:t>final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Contrato.</w:t>
      </w:r>
      <w:r>
        <w:rPr>
          <w:spacing w:val="-1"/>
        </w:rPr>
        <w:t> </w:t>
      </w:r>
      <w:r>
        <w:rPr/>
        <w:t>Este</w:t>
      </w:r>
      <w:r>
        <w:rPr>
          <w:spacing w:val="-1"/>
        </w:rPr>
        <w:t> </w:t>
      </w:r>
      <w:r>
        <w:rPr/>
        <w:t>límite</w:t>
      </w:r>
      <w:r>
        <w:rPr>
          <w:spacing w:val="-1"/>
        </w:rPr>
        <w:t> </w:t>
      </w:r>
      <w:r>
        <w:rPr/>
        <w:t>será</w:t>
      </w:r>
      <w:r>
        <w:rPr>
          <w:spacing w:val="-1"/>
        </w:rPr>
        <w:t> </w:t>
      </w:r>
      <w:r>
        <w:rPr/>
        <w:t>calculado</w:t>
      </w:r>
      <w:r>
        <w:rPr>
          <w:spacing w:val="-1"/>
        </w:rPr>
        <w:t> </w:t>
      </w:r>
      <w:r>
        <w:rPr/>
        <w:t>sobre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base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valor</w:t>
      </w:r>
      <w:r>
        <w:rPr>
          <w:spacing w:val="-1"/>
        </w:rPr>
        <w:t> </w:t>
      </w:r>
      <w:r>
        <w:rPr/>
        <w:t>tot</w:t>
      </w:r>
      <w:r>
        <w:rPr/>
        <w:t>al</w:t>
      </w:r>
      <w:r>
        <w:rPr/>
        <w:t> pactado al cierre del mismo.</w:t>
      </w:r>
    </w:p>
    <w:p>
      <w:pPr>
        <w:pStyle w:val="BodyText"/>
        <w:spacing w:after="0"/>
        <w:jc w:val="both"/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spacing w:before="1"/>
        <w:ind w:left="4663" w:hanging="4232"/>
      </w:pPr>
      <w:r>
        <w:rPr>
          <w:b/>
        </w:rPr>
        <w:t>Resumen</w:t>
      </w:r>
      <w:r>
        <w:rPr>
          <w:b/>
          <w:spacing w:val="-4"/>
        </w:rPr>
        <w:t> </w:t>
      </w:r>
      <w:r>
        <w:rPr>
          <w:b/>
        </w:rPr>
        <w:t>general:</w:t>
      </w:r>
      <w:r>
        <w:rPr>
          <w:b/>
          <w:spacing w:val="-3"/>
        </w:rPr>
        <w:t> </w:t>
      </w:r>
      <w:r>
        <w:rPr/>
        <w:t>Listado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numeración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evento,</w:t>
      </w:r>
      <w:r>
        <w:rPr>
          <w:spacing w:val="-4"/>
        </w:rPr>
        <w:t> </w:t>
      </w:r>
      <w:r>
        <w:rPr/>
        <w:t>localización</w:t>
      </w:r>
      <w:r>
        <w:rPr>
          <w:spacing w:val="-4"/>
        </w:rPr>
        <w:t> </w:t>
      </w:r>
      <w:r>
        <w:rPr/>
        <w:t>geográfica,</w:t>
      </w:r>
      <w:r>
        <w:rPr>
          <w:spacing w:val="-4"/>
        </w:rPr>
        <w:t> </w:t>
      </w:r>
      <w:r>
        <w:rPr/>
        <w:t>fecha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asistent</w:t>
      </w:r>
      <w:r>
        <w:rPr/>
        <w:t>es</w:t>
      </w:r>
      <w:r>
        <w:rPr/>
        <w:t> </w:t>
      </w:r>
      <w:r>
        <w:rPr>
          <w:spacing w:val="-2"/>
        </w:rPr>
        <w:t>previstos</w:t>
      </w:r>
    </w:p>
    <w:p>
      <w:pPr>
        <w:pStyle w:val="BodyText"/>
        <w:spacing w:before="43" w:after="1"/>
        <w:rPr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2977"/>
        <w:gridCol w:w="3260"/>
        <w:gridCol w:w="1559"/>
      </w:tblGrid>
      <w:tr>
        <w:trPr>
          <w:trHeight w:val="705" w:hRule="atLeast"/>
        </w:trPr>
        <w:tc>
          <w:tcPr>
            <w:tcW w:w="1418" w:type="dxa"/>
          </w:tcPr>
          <w:p>
            <w:pPr>
              <w:pStyle w:val="TableParagraph"/>
              <w:spacing w:before="151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NÚMERO</w:t>
            </w:r>
          </w:p>
        </w:tc>
        <w:tc>
          <w:tcPr>
            <w:tcW w:w="2977" w:type="dxa"/>
          </w:tcPr>
          <w:p>
            <w:pPr>
              <w:pStyle w:val="TableParagraph"/>
              <w:spacing w:before="151"/>
              <w:ind w:left="324"/>
              <w:rPr>
                <w:b/>
                <w:sz w:val="24"/>
              </w:rPr>
            </w:pPr>
            <w:r>
              <w:rPr>
                <w:b/>
                <w:sz w:val="24"/>
              </w:rPr>
              <w:t>DESCRIPCIÓN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GENERAL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304" w:hanging="1184"/>
              <w:rPr>
                <w:b/>
                <w:sz w:val="24"/>
              </w:rPr>
            </w:pPr>
            <w:r>
              <w:rPr>
                <w:b/>
                <w:sz w:val="24"/>
              </w:rPr>
              <w:t>LOCALIZACIÓN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GEOGRÁFICA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Y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FECHA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232" w:right="179" w:hanging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SISTENTES</w:t>
            </w:r>
            <w:r>
              <w:rPr>
                <w:b/>
                <w:spacing w:val="-2"/>
                <w:sz w:val="24"/>
              </w:rPr>
              <w:t> PREVISTOS</w:t>
            </w:r>
          </w:p>
        </w:tc>
      </w:tr>
      <w:tr>
        <w:trPr>
          <w:trHeight w:val="3222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37"/>
              <w:rPr>
                <w:sz w:val="24"/>
              </w:rPr>
            </w:pPr>
          </w:p>
          <w:p>
            <w:pPr>
              <w:pStyle w:val="TableParagraph"/>
              <w:spacing w:before="1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1"/>
              <w:rPr>
                <w:sz w:val="24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 para el evento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entrega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San Plácido </w:t>
            </w:r>
            <w:r>
              <w:rPr>
                <w:sz w:val="24"/>
              </w:rPr>
              <w:t>y/o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Alhajuela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spacing w:line="290" w:lineRule="atLeast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1"/>
              <w:rPr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1.000</w:t>
            </w: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  <w:tr>
        <w:trPr>
          <w:trHeight w:val="3337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 para el evento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entrega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Riochico</w:t>
            </w:r>
          </w:p>
        </w:tc>
        <w:tc>
          <w:tcPr>
            <w:tcW w:w="3260" w:type="dxa"/>
          </w:tcPr>
          <w:p>
            <w:pPr>
              <w:pStyle w:val="TableParagraph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1.000</w:t>
            </w: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  <w:tr>
        <w:trPr>
          <w:trHeight w:val="3342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spacing w:before="1"/>
              <w:ind w:left="155" w:right="145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evento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entrega de la Línea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Conducción con </w:t>
            </w:r>
            <w:r>
              <w:rPr>
                <w:sz w:val="24"/>
              </w:rPr>
              <w:t>sus</w:t>
            </w:r>
            <w:r>
              <w:rPr>
                <w:sz w:val="24"/>
              </w:rPr>
              <w:t> tanques e inicio </w:t>
            </w:r>
            <w:r>
              <w:rPr>
                <w:sz w:val="24"/>
              </w:rPr>
              <w:t>del</w:t>
            </w:r>
            <w:r>
              <w:rPr>
                <w:sz w:val="24"/>
              </w:rPr>
              <w:t> abastecimiento de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 en Crucita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1.200</w:t>
            </w: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  <w:tr>
        <w:trPr>
          <w:trHeight w:val="705" w:hRule="atLeast"/>
        </w:trPr>
        <w:tc>
          <w:tcPr>
            <w:tcW w:w="1418" w:type="dxa"/>
          </w:tcPr>
          <w:p>
            <w:pPr>
              <w:pStyle w:val="TableParagraph"/>
              <w:spacing w:before="151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977" w:type="dxa"/>
          </w:tcPr>
          <w:p>
            <w:pPr>
              <w:pStyle w:val="TableParagraph"/>
              <w:spacing w:before="65"/>
              <w:ind w:left="212" w:firstLine="127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evento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</w:p>
        </w:tc>
        <w:tc>
          <w:tcPr>
            <w:tcW w:w="3260" w:type="dxa"/>
          </w:tcPr>
          <w:p>
            <w:pPr>
              <w:pStyle w:val="TableParagraph"/>
              <w:spacing w:before="65"/>
              <w:ind w:left="163" w:firstLine="17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Contratante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notificará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orden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1.200</w:t>
            </w: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2977"/>
        <w:gridCol w:w="3260"/>
        <w:gridCol w:w="1559"/>
      </w:tblGrid>
      <w:tr>
        <w:trPr>
          <w:trHeight w:val="2756" w:hRule="atLeast"/>
        </w:trPr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spacing w:before="5"/>
              <w:ind w:left="146" w:right="137" w:firstLine="10"/>
              <w:jc w:val="both"/>
              <w:rPr>
                <w:sz w:val="24"/>
              </w:rPr>
            </w:pPr>
            <w:r>
              <w:rPr>
                <w:sz w:val="24"/>
              </w:rPr>
              <w:t>entrega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z w:val="24"/>
              </w:rPr>
              <w:t> potable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Abdón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Calderón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firstLine="1"/>
              <w:jc w:val="center"/>
              <w:rPr>
                <w:sz w:val="24"/>
              </w:rPr>
            </w:pPr>
            <w:r>
              <w:rPr>
                <w:sz w:val="24"/>
              </w:rPr>
              <w:t>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42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55" w:right="145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evento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inauguración con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operatividad total de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Planta de Agua Pot</w:t>
            </w:r>
            <w:r>
              <w:rPr>
                <w:sz w:val="24"/>
              </w:rPr>
              <w:t>able</w:t>
            </w:r>
            <w:r>
              <w:rPr>
                <w:sz w:val="24"/>
              </w:rPr>
              <w:t> Mancha Grande,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Plácido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1.200</w:t>
            </w: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  <w:tr>
        <w:trPr>
          <w:trHeight w:val="3342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55" w:right="144" w:hanging="2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 para el evento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primera piedra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Fase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  <w:p>
            <w:pPr>
              <w:pStyle w:val="TableParagraph"/>
              <w:spacing w:before="12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  <w:tr>
        <w:trPr>
          <w:trHeight w:val="2636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977" w:type="dxa"/>
          </w:tcPr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ind w:left="155" w:right="146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 para el evento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culminación de obras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 inicio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servicio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Fase</w:t>
            </w:r>
            <w:r>
              <w:rPr>
                <w:sz w:val="24"/>
              </w:rPr>
              <w:t> 2 de Zonas Dispersas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spacing w:line="290" w:lineRule="atLeast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  <w:p>
            <w:pPr>
              <w:pStyle w:val="TableParagraph"/>
              <w:spacing w:before="12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2977"/>
        <w:gridCol w:w="3260"/>
        <w:gridCol w:w="1559"/>
      </w:tblGrid>
      <w:tr>
        <w:trPr>
          <w:trHeight w:val="705" w:hRule="atLeast"/>
        </w:trPr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255" w:hanging="901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42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30" w:right="119" w:hanging="2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 para el evento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primera piedra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Altas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Plácido de Zonas Dispersas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  <w:p>
            <w:pPr>
              <w:pStyle w:val="TableParagraph"/>
              <w:spacing w:before="12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  <w:tr>
        <w:trPr>
          <w:trHeight w:val="3342" w:hRule="atLeast"/>
        </w:trPr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51"/>
              <w:rPr>
                <w:sz w:val="24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Provisión de servicio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logística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evento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culminación de obras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 inicio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servicio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Altas de San Plácido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Zonas Dispersas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51" w:right="142" w:hanging="1"/>
              <w:jc w:val="center"/>
              <w:rPr>
                <w:sz w:val="24"/>
              </w:rPr>
            </w:pPr>
            <w:r>
              <w:rPr>
                <w:sz w:val="24"/>
              </w:rPr>
              <w:t>La Contratante lo notificará 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Contratista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z w:val="24"/>
              </w:rPr>
              <w:t> de trabajo,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27" w:right="20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27" w:right="18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  <w:p>
            <w:pPr>
              <w:pStyle w:val="TableParagraph"/>
              <w:spacing w:before="12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personas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</w:pPr>
    </w:p>
    <w:p>
      <w:pPr>
        <w:pStyle w:val="BodyText"/>
        <w:spacing w:before="115"/>
      </w:pPr>
    </w:p>
    <w:p>
      <w:pPr>
        <w:spacing w:before="1"/>
        <w:ind w:left="0" w:right="2212" w:firstLine="0"/>
        <w:jc w:val="right"/>
        <w:rPr>
          <w:b/>
          <w:sz w:val="24"/>
        </w:rPr>
      </w:pPr>
      <w:r>
        <w:rPr>
          <w:b/>
          <w:sz w:val="24"/>
        </w:rPr>
        <w:t>Listado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específico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requerimientos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logísticos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evento</w:t>
      </w:r>
    </w:p>
    <w:p>
      <w:pPr>
        <w:spacing w:before="244"/>
        <w:ind w:left="0" w:right="2311" w:firstLine="0"/>
        <w:jc w:val="right"/>
        <w:rPr>
          <w:sz w:val="20"/>
        </w:rPr>
      </w:pPr>
      <w:r>
        <w:rPr>
          <w:sz w:val="20"/>
        </w:rPr>
        <w:t>Nota:</w:t>
      </w:r>
      <w:r>
        <w:rPr>
          <w:spacing w:val="-7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oferente</w:t>
      </w:r>
      <w:r>
        <w:rPr>
          <w:spacing w:val="-4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debe</w:t>
      </w:r>
      <w:r>
        <w:rPr>
          <w:spacing w:val="-4"/>
          <w:sz w:val="20"/>
        </w:rPr>
        <w:t> </w:t>
      </w:r>
      <w:r>
        <w:rPr>
          <w:sz w:val="20"/>
        </w:rPr>
        <w:t>presentar</w:t>
      </w:r>
      <w:r>
        <w:rPr>
          <w:spacing w:val="-4"/>
          <w:sz w:val="20"/>
        </w:rPr>
        <w:t> </w:t>
      </w:r>
      <w:r>
        <w:rPr>
          <w:sz w:val="20"/>
        </w:rPr>
        <w:t>los</w:t>
      </w:r>
      <w:r>
        <w:rPr>
          <w:spacing w:val="-4"/>
          <w:sz w:val="20"/>
        </w:rPr>
        <w:t> </w:t>
      </w:r>
      <w:r>
        <w:rPr>
          <w:sz w:val="20"/>
        </w:rPr>
        <w:t>análisis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Precios</w:t>
      </w:r>
      <w:r>
        <w:rPr>
          <w:spacing w:val="-4"/>
          <w:sz w:val="20"/>
        </w:rPr>
        <w:t> </w:t>
      </w:r>
      <w:r>
        <w:rPr>
          <w:sz w:val="20"/>
        </w:rPr>
        <w:t>Unitarios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presente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proceso.</w:t>
      </w:r>
    </w:p>
    <w:p>
      <w:pPr>
        <w:pStyle w:val="BodyText"/>
        <w:spacing w:before="5"/>
        <w:rPr>
          <w:sz w:val="18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585" w:hRule="atLeast"/>
        </w:trPr>
        <w:tc>
          <w:tcPr>
            <w:tcW w:w="897" w:type="dxa"/>
          </w:tcPr>
          <w:p>
            <w:pPr>
              <w:pStyle w:val="TableParagraph"/>
              <w:spacing w:before="5"/>
              <w:ind w:left="1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4201" w:type="dxa"/>
          </w:tcPr>
          <w:p>
            <w:pPr>
              <w:pStyle w:val="TableParagraph"/>
              <w:spacing w:before="151"/>
              <w:ind w:left="89" w:right="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DESCRIPCIÓN</w:t>
            </w:r>
          </w:p>
        </w:tc>
        <w:tc>
          <w:tcPr>
            <w:tcW w:w="1985" w:type="dxa"/>
          </w:tcPr>
          <w:p>
            <w:pPr>
              <w:pStyle w:val="TableParagraph"/>
              <w:spacing w:before="15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spacing w:before="151"/>
              <w:ind w:left="90" w:right="8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CANTIDAD</w:t>
            </w:r>
          </w:p>
        </w:tc>
      </w:tr>
      <w:tr>
        <w:trPr>
          <w:trHeight w:val="292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8" w:lineRule="exact"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60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la</w:t>
            </w:r>
          </w:p>
          <w:p>
            <w:pPr>
              <w:pStyle w:val="TableParagraph"/>
              <w:spacing w:line="220" w:lineRule="atLeast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correspondiente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Trabajo,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de cada evento.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97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8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ind w:left="114" w:right="10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a</w:t>
            </w:r>
          </w:p>
          <w:p>
            <w:pPr>
              <w:pStyle w:val="TableParagraph"/>
              <w:spacing w:line="194" w:lineRule="exact"/>
              <w:ind w:left="89" w:right="82"/>
              <w:jc w:val="center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disposición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señalada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entidad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contratante.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El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8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8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87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5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60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4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9" w:right="119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de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153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2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spacing w:before="3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2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2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394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desarrolladas</w:t>
            </w:r>
          </w:p>
          <w:p>
            <w:pPr>
              <w:pStyle w:val="TableParagraph"/>
              <w:spacing w:line="19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sobre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escenario.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características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65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252" w:right="243" w:firstLine="1"/>
              <w:jc w:val="center"/>
              <w:rPr>
                <w:sz w:val="18"/>
              </w:rPr>
            </w:pPr>
            <w:r>
              <w:rPr>
                <w:sz w:val="18"/>
              </w:rPr>
              <w:t>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Trabajo,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de cada evento.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4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4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4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</w:tr>
      <w:tr>
        <w:trPr>
          <w:trHeight w:val="395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0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0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0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60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05" w:hRule="atLeast"/>
        </w:trPr>
        <w:tc>
          <w:tcPr>
            <w:tcW w:w="897" w:type="dxa"/>
          </w:tcPr>
          <w:p>
            <w:pPr>
              <w:pStyle w:val="TableParagraph"/>
              <w:spacing w:line="175" w:lineRule="exact" w:before="10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spacing w:line="175" w:lineRule="exact" w:before="10"/>
              <w:ind w:left="233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1985" w:type="dxa"/>
          </w:tcPr>
          <w:p>
            <w:pPr>
              <w:pStyle w:val="TableParagraph"/>
              <w:spacing w:line="175" w:lineRule="exact" w:before="10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spacing w:line="175" w:lineRule="exact" w:before="10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 w:line="175" w:lineRule="exact"/>
        <w:jc w:val="center"/>
        <w:rPr>
          <w:sz w:val="18"/>
        </w:rPr>
        <w:sectPr>
          <w:pgSz w:w="11910" w:h="16840"/>
          <w:pgMar w:header="760" w:footer="2487" w:top="980" w:bottom="276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4174" w:hRule="atLeast"/>
        </w:trPr>
        <w:tc>
          <w:tcPr>
            <w:tcW w:w="897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3</w:t>
            </w:r>
          </w:p>
        </w:tc>
      </w:tr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312" w:hRule="atLeast"/>
        </w:trPr>
        <w:tc>
          <w:tcPr>
            <w:tcW w:w="897" w:type="dxa"/>
          </w:tcPr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o</w:t>
            </w:r>
          </w:p>
          <w:p>
            <w:pPr>
              <w:pStyle w:val="TableParagraph"/>
              <w:spacing w:line="195" w:lineRule="exact"/>
              <w:ind w:left="89" w:right="82"/>
              <w:jc w:val="center"/>
              <w:rPr>
                <w:sz w:val="18"/>
              </w:rPr>
            </w:pPr>
            <w:r>
              <w:rPr>
                <w:sz w:val="18"/>
              </w:rPr>
              <w:t>equivalente.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sistema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deberá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capacidad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329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9" w:right="108" w:hanging="2"/>
              <w:jc w:val="center"/>
              <w:rPr>
                <w:sz w:val="18"/>
              </w:rPr>
            </w:pPr>
            <w:r>
              <w:rPr>
                <w:sz w:val="18"/>
              </w:rPr>
              <w:t>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de cada evento.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2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</w:tr>
      <w:tr>
        <w:trPr>
          <w:trHeight w:val="3947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7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7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7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18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una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241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2"/>
              <w:jc w:val="center"/>
              <w:rPr>
                <w:sz w:val="18"/>
              </w:rPr>
            </w:pPr>
            <w:r>
              <w:rPr>
                <w:sz w:val="18"/>
              </w:rPr>
              <w:t>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9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62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2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>
        <w:trPr>
          <w:trHeight w:val="241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soporte,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131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25"/>
              <w:ind w:left="217" w:right="208" w:firstLine="1"/>
              <w:jc w:val="center"/>
              <w:rPr>
                <w:sz w:val="18"/>
              </w:rPr>
            </w:pPr>
            <w:r>
              <w:rPr>
                <w:sz w:val="18"/>
              </w:rPr>
              <w:t>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toda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ejecución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8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las</w:t>
            </w:r>
          </w:p>
          <w:p>
            <w:pPr>
              <w:pStyle w:val="TableParagraph"/>
              <w:spacing w:line="17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necesidades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evento.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</w:tr>
      <w:tr>
        <w:trPr>
          <w:trHeight w:val="351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1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1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1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43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357" w:firstLine="3"/>
              <w:rPr>
                <w:sz w:val="18"/>
              </w:rPr>
            </w:pPr>
            <w:r>
              <w:rPr>
                <w:sz w:val="18"/>
              </w:rPr>
              <w:t>especificaciones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13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38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8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ind w:left="116" w:right="106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mediante</w:t>
            </w:r>
          </w:p>
          <w:p>
            <w:pPr>
              <w:pStyle w:val="TableParagraph"/>
              <w:spacing w:line="195" w:lineRule="exact"/>
              <w:ind w:left="89" w:right="82"/>
              <w:jc w:val="center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8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8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63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292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8" w:lineRule="exact"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5</w:t>
            </w:r>
          </w:p>
        </w:tc>
      </w:tr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60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las</w:t>
            </w:r>
          </w:p>
          <w:p>
            <w:pPr>
              <w:pStyle w:val="TableParagraph"/>
              <w:spacing w:line="19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necesidades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evento.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1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</w:tr>
      <w:tr>
        <w:trPr>
          <w:trHeight w:val="655" w:hRule="atLeast"/>
        </w:trPr>
        <w:tc>
          <w:tcPr>
            <w:tcW w:w="897" w:type="dxa"/>
          </w:tcPr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195" w:lineRule="exact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399" w:hanging="167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de</w:t>
            </w:r>
          </w:p>
        </w:tc>
        <w:tc>
          <w:tcPr>
            <w:tcW w:w="1985" w:type="dxa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329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/>
              <w:jc w:val="center"/>
              <w:rPr>
                <w:sz w:val="18"/>
              </w:rPr>
            </w:pPr>
            <w:r>
              <w:rPr>
                <w:sz w:val="18"/>
              </w:rPr>
              <w:t>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10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38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ind w:left="116" w:right="106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mediante</w:t>
            </w:r>
          </w:p>
          <w:p>
            <w:pPr>
              <w:pStyle w:val="TableParagraph"/>
              <w:spacing w:line="195" w:lineRule="exact"/>
              <w:ind w:left="89" w:right="82"/>
              <w:jc w:val="center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263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6</w:t>
            </w:r>
          </w:p>
        </w:tc>
      </w:tr>
      <w:tr>
        <w:trPr>
          <w:trHeight w:val="395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3510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174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ind w:left="114" w:right="10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del</w:t>
            </w:r>
          </w:p>
          <w:p>
            <w:pPr>
              <w:pStyle w:val="TableParagraph"/>
              <w:spacing w:line="19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evento,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siendo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distribuidas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organizadas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109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5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la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3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608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62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puesta a tierra, accesorios complementarios y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2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175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1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z w:val="18"/>
              </w:rPr>
              <w:t> 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2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spacing w:before="3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2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2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7</w:t>
            </w:r>
          </w:p>
        </w:tc>
      </w:tr>
      <w:tr>
        <w:trPr>
          <w:trHeight w:val="395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3510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</w:tr>
      <w:tr>
        <w:trPr>
          <w:trHeight w:val="395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1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la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1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1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4606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865" w:hRule="atLeast"/>
        </w:trPr>
        <w:tc>
          <w:tcPr>
            <w:tcW w:w="897" w:type="dxa"/>
          </w:tcPr>
          <w:p>
            <w:pPr>
              <w:pStyle w:val="TableParagraph"/>
              <w:spacing w:before="120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equipo</w:t>
            </w:r>
          </w:p>
        </w:tc>
        <w:tc>
          <w:tcPr>
            <w:tcW w:w="1985" w:type="dxa"/>
          </w:tcPr>
          <w:p>
            <w:pPr>
              <w:pStyle w:val="TableParagraph"/>
              <w:spacing w:before="120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spacing w:before="120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1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z w:val="18"/>
              </w:rPr>
              <w:t> 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z w:val="18"/>
              </w:rPr>
              <w:t> 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2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0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0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0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6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8</w:t>
            </w:r>
          </w:p>
        </w:tc>
      </w:tr>
      <w:tr>
        <w:trPr>
          <w:trHeight w:val="395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752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los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9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175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2"/>
              <w:jc w:val="center"/>
              <w:rPr>
                <w:sz w:val="18"/>
              </w:rPr>
            </w:pPr>
            <w:r>
              <w:rPr>
                <w:sz w:val="18"/>
              </w:rPr>
              <w:t>asistentes,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además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frente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2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2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2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</w:tr>
      <w:tr>
        <w:trPr>
          <w:trHeight w:val="3949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9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la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9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9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372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incluirá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87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53" w:right="143" w:hanging="1"/>
              <w:jc w:val="center"/>
              <w:rPr>
                <w:sz w:val="18"/>
              </w:rPr>
            </w:pPr>
            <w:r>
              <w:rPr>
                <w:sz w:val="18"/>
              </w:rPr>
              <w:t>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93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3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3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3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629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8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8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8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84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6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9</w:t>
            </w:r>
          </w:p>
        </w:tc>
      </w:tr>
      <w:tr>
        <w:trPr>
          <w:trHeight w:val="395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2852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</w:tr>
      <w:tr>
        <w:trPr>
          <w:trHeight w:val="3947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6"/>
              <w:rPr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la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6"/>
              <w:rPr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6"/>
              <w:rPr>
                <w:sz w:val="18"/>
              </w:rPr>
            </w:pPr>
          </w:p>
          <w:p>
            <w:pPr>
              <w:pStyle w:val="TableParagraph"/>
              <w:spacing w:before="1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964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deberá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4201"/>
        <w:gridCol w:w="1985"/>
        <w:gridCol w:w="2268"/>
      </w:tblGrid>
      <w:tr>
        <w:trPr>
          <w:trHeight w:val="263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53" w:right="143" w:hanging="2"/>
              <w:jc w:val="center"/>
              <w:rPr>
                <w:sz w:val="18"/>
              </w:rPr>
            </w:pPr>
            <w:r>
              <w:rPr>
                <w:sz w:val="18"/>
              </w:rPr>
              <w:t>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91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2627" w:hRule="atLeast"/>
        </w:trPr>
        <w:tc>
          <w:tcPr>
            <w:tcW w:w="8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rPr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01" w:type="dxa"/>
          </w:tcPr>
          <w:p>
            <w:pPr>
              <w:pStyle w:val="TableParagraph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rPr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rPr>
                <w:sz w:val="18"/>
              </w:rPr>
            </w:pPr>
          </w:p>
          <w:p>
            <w:pPr>
              <w:pStyle w:val="TableParagraph"/>
              <w:ind w:left="90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Heading1"/>
        <w:ind w:left="288" w:right="284" w:firstLine="0"/>
        <w:jc w:val="center"/>
      </w:pPr>
      <w:r>
        <w:rPr/>
        <w:t>ESPECIFICACIONES</w:t>
      </w:r>
      <w:r>
        <w:rPr>
          <w:spacing w:val="-13"/>
        </w:rPr>
        <w:t> </w:t>
      </w:r>
      <w:r>
        <w:rPr>
          <w:spacing w:val="-2"/>
        </w:rPr>
        <w:t>TÉCNICAS</w:t>
      </w:r>
    </w:p>
    <w:p>
      <w:pPr>
        <w:pStyle w:val="BodyText"/>
        <w:spacing w:before="5"/>
        <w:rPr>
          <w:b/>
          <w:sz w:val="18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44" w:hRule="atLeast"/>
        </w:trPr>
        <w:tc>
          <w:tcPr>
            <w:tcW w:w="897" w:type="dxa"/>
          </w:tcPr>
          <w:p>
            <w:pPr>
              <w:pStyle w:val="TableParagraph"/>
              <w:spacing w:line="219" w:lineRule="exact" w:before="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1792" w:type="dxa"/>
          </w:tcPr>
          <w:p>
            <w:pPr>
              <w:pStyle w:val="TableParagraph"/>
              <w:spacing w:line="219" w:lineRule="exact" w:before="5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DESCRIPCIÓN</w:t>
            </w:r>
          </w:p>
        </w:tc>
        <w:tc>
          <w:tcPr>
            <w:tcW w:w="1508" w:type="dxa"/>
          </w:tcPr>
          <w:p>
            <w:pPr>
              <w:pStyle w:val="TableParagraph"/>
              <w:spacing w:line="219" w:lineRule="exact" w:before="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CANTIDAD</w:t>
            </w:r>
          </w:p>
        </w:tc>
        <w:tc>
          <w:tcPr>
            <w:tcW w:w="1276" w:type="dxa"/>
          </w:tcPr>
          <w:p>
            <w:pPr>
              <w:pStyle w:val="TableParagraph"/>
              <w:spacing w:line="219" w:lineRule="exact" w:before="5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UNIDAD</w:t>
            </w:r>
          </w:p>
        </w:tc>
        <w:tc>
          <w:tcPr>
            <w:tcW w:w="4201" w:type="dxa"/>
          </w:tcPr>
          <w:p>
            <w:pPr>
              <w:pStyle w:val="TableParagraph"/>
              <w:spacing w:line="219" w:lineRule="exact" w:before="5"/>
              <w:ind w:left="89" w:right="8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ESPECIFICACIÓN</w:t>
            </w:r>
          </w:p>
        </w:tc>
      </w:tr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Escenario/Tarima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5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460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las</w:t>
            </w:r>
          </w:p>
          <w:p>
            <w:pPr>
              <w:pStyle w:val="TableParagraph"/>
              <w:spacing w:line="19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necesidades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evento.</w:t>
            </w:r>
          </w:p>
        </w:tc>
      </w:tr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215" w:hRule="atLeast"/>
        </w:trPr>
        <w:tc>
          <w:tcPr>
            <w:tcW w:w="897" w:type="dxa"/>
          </w:tcPr>
          <w:p>
            <w:pPr>
              <w:pStyle w:val="TableParagraph"/>
              <w:spacing w:line="195" w:lineRule="exact" w:before="1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spacing w:line="195" w:lineRule="exact" w:before="1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spacing w:line="195" w:lineRule="exact"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line="195" w:lineRule="exact"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195" w:lineRule="exact" w:before="1"/>
              <w:ind w:left="89" w:right="83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</w:tr>
    </w:tbl>
    <w:p>
      <w:pPr>
        <w:pStyle w:val="TableParagraph"/>
        <w:spacing w:after="0" w:line="195" w:lineRule="exact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3735" w:hRule="atLeast"/>
        </w:trPr>
        <w:tc>
          <w:tcPr>
            <w:tcW w:w="897" w:type="dxa"/>
          </w:tcPr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firstLine="2"/>
              <w:jc w:val="center"/>
              <w:rPr>
                <w:sz w:val="18"/>
              </w:rPr>
            </w:pPr>
            <w:r>
              <w:rPr>
                <w:sz w:val="18"/>
              </w:rPr>
              <w:t>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60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0"/>
              <w:rPr>
                <w:b/>
                <w:sz w:val="18"/>
              </w:rPr>
            </w:pPr>
          </w:p>
          <w:p>
            <w:pPr>
              <w:pStyle w:val="TableParagraph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39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65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4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29" w:right="119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instalación</w:t>
            </w:r>
          </w:p>
          <w:p>
            <w:pPr>
              <w:pStyle w:val="TableParagraph"/>
              <w:spacing w:line="220" w:lineRule="atLeast"/>
              <w:ind w:left="116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Las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43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727" w:right="54" w:hanging="597"/>
              <w:rPr>
                <w:sz w:val="18"/>
              </w:rPr>
            </w:pPr>
            <w:r>
              <w:rPr>
                <w:sz w:val="18"/>
              </w:rPr>
              <w:t>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3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24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370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Escenario/Tarima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45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las</w:t>
            </w:r>
          </w:p>
          <w:p>
            <w:pPr>
              <w:pStyle w:val="TableParagraph"/>
              <w:spacing w:line="17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necesidades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evento.</w:t>
            </w:r>
          </w:p>
        </w:tc>
      </w:tr>
      <w:tr>
        <w:trPr>
          <w:trHeight w:val="879" w:hRule="atLeast"/>
        </w:trPr>
        <w:tc>
          <w:tcPr>
            <w:tcW w:w="897" w:type="dxa"/>
          </w:tcPr>
          <w:p>
            <w:pPr>
              <w:pStyle w:val="TableParagraph"/>
              <w:spacing w:before="135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spacing w:before="135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spacing w:before="135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5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4" w:right="10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6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197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/>
              <w:jc w:val="center"/>
              <w:rPr>
                <w:sz w:val="18"/>
              </w:rPr>
            </w:pPr>
            <w:r>
              <w:rPr>
                <w:sz w:val="18"/>
              </w:rPr>
              <w:t>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395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60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7"/>
              <w:rPr>
                <w:b/>
                <w:sz w:val="18"/>
              </w:rPr>
            </w:pPr>
          </w:p>
          <w:p>
            <w:pPr>
              <w:pStyle w:val="TableParagraph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17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9" w:right="119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eléctricos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63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1"/>
              <w:jc w:val="center"/>
              <w:rPr>
                <w:sz w:val="18"/>
              </w:rPr>
            </w:pPr>
            <w:r>
              <w:rPr>
                <w:sz w:val="18"/>
              </w:rPr>
              <w:t>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3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21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370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Escenario/Tarima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326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8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del</w:t>
            </w:r>
          </w:p>
          <w:p>
            <w:pPr>
              <w:pStyle w:val="TableParagraph"/>
              <w:spacing w:line="17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evento,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correcta</w:t>
            </w:r>
          </w:p>
        </w:tc>
      </w:tr>
    </w:tbl>
    <w:p>
      <w:pPr>
        <w:pStyle w:val="TableParagraph"/>
        <w:spacing w:after="0" w:line="175" w:lineRule="exac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131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90" w:right="80"/>
              <w:jc w:val="center"/>
              <w:rPr>
                <w:sz w:val="18"/>
              </w:rPr>
            </w:pPr>
            <w:r>
              <w:rPr>
                <w:sz w:val="18"/>
              </w:rPr>
              <w:t>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discursos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actividades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escenario.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características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de cada evento.</w:t>
            </w:r>
          </w:p>
        </w:tc>
      </w:tr>
      <w:tr>
        <w:trPr>
          <w:trHeight w:val="285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3950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16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5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5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la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43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614" w:right="54" w:hanging="462"/>
              <w:rPr>
                <w:sz w:val="18"/>
              </w:rPr>
            </w:pPr>
            <w:r>
              <w:rPr>
                <w:sz w:val="18"/>
              </w:rPr>
              <w:t>jornada,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439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30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19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370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Escenario/Tarima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anclaje, elementos de fijación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 durante toda la ejecución del evento.</w:t>
            </w:r>
          </w:p>
          <w:p>
            <w:pPr>
              <w:pStyle w:val="TableParagraph"/>
              <w:spacing w:line="220" w:lineRule="atLeast"/>
              <w:ind w:left="91" w:right="80"/>
              <w:jc w:val="center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particulares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1071" w:hRule="atLeast"/>
        </w:trPr>
        <w:tc>
          <w:tcPr>
            <w:tcW w:w="897" w:type="dxa"/>
          </w:tcPr>
          <w:p>
            <w:pPr>
              <w:pStyle w:val="TableParagraph"/>
              <w:spacing w:before="217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1508" w:type="dxa"/>
          </w:tcPr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17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</w:p>
          <w:p>
            <w:pPr>
              <w:pStyle w:val="TableParagraph"/>
              <w:spacing w:line="220" w:lineRule="atLeast"/>
              <w:ind w:left="162" w:right="152"/>
              <w:jc w:val="center"/>
              <w:rPr>
                <w:sz w:val="18"/>
              </w:rPr>
            </w:pPr>
            <w:r>
              <w:rPr>
                <w:sz w:val="18"/>
              </w:rPr>
              <w:t>consola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control,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LED,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difusores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juegos de luces de operación automática o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6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9" w:right="108" w:hanging="1"/>
              <w:jc w:val="center"/>
              <w:rPr>
                <w:sz w:val="18"/>
              </w:rPr>
            </w:pPr>
            <w:r>
              <w:rPr>
                <w:sz w:val="18"/>
              </w:rPr>
              <w:t>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de cada evento.</w:t>
            </w:r>
          </w:p>
        </w:tc>
      </w:tr>
      <w:tr>
        <w:trPr>
          <w:trHeight w:val="2852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394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196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2"/>
              <w:rPr>
                <w:b/>
                <w:sz w:val="18"/>
              </w:rPr>
            </w:pPr>
          </w:p>
          <w:p>
            <w:pPr>
              <w:pStyle w:val="TableParagraph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deberá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63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53" w:right="143" w:hanging="2"/>
              <w:jc w:val="center"/>
              <w:rPr>
                <w:sz w:val="18"/>
              </w:rPr>
            </w:pPr>
            <w:r>
              <w:rPr>
                <w:sz w:val="18"/>
              </w:rPr>
              <w:t>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4391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2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6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16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2610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Escenario/Tarima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8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29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escenario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10 m x 8 m,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modular de alta </w:t>
            </w:r>
            <w:r>
              <w:rPr>
                <w:sz w:val="18"/>
              </w:rPr>
              <w:t>resistencia</w:t>
            </w:r>
            <w:r>
              <w:rPr>
                <w:sz w:val="18"/>
              </w:rPr>
              <w:t> y plataforma estable, apta para soportar la </w:t>
            </w:r>
            <w:r>
              <w:rPr>
                <w:sz w:val="18"/>
              </w:rPr>
              <w:t>carga</w:t>
            </w:r>
            <w:r>
              <w:rPr>
                <w:sz w:val="18"/>
              </w:rPr>
              <w:t> operativa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propia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cubierta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z w:val="18"/>
              </w:rPr>
              <w:t> tipo carpa de al menos 10 m x 9 m, fabricada en </w:t>
            </w:r>
            <w:r>
              <w:rPr>
                <w:sz w:val="18"/>
              </w:rPr>
              <w:t>lona</w:t>
            </w:r>
            <w:r>
              <w:rPr>
                <w:sz w:val="18"/>
              </w:rPr>
              <w:t> impermeable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resistente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intemperie,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destinada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protección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escenario,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directiva,</w:t>
            </w:r>
            <w:r>
              <w:rPr>
                <w:sz w:val="18"/>
              </w:rPr>
              <w:t> autoridades, equipos y demás. El servicio </w:t>
            </w:r>
            <w:r>
              <w:rPr>
                <w:sz w:val="18"/>
              </w:rPr>
              <w:t>comprende</w:t>
            </w:r>
            <w:r>
              <w:rPr>
                <w:sz w:val="18"/>
              </w:rPr>
              <w:t> todos los componentes necesarios para su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instalación, incluyendo estructuras de soporte,</w:t>
            </w:r>
          </w:p>
          <w:p>
            <w:pPr>
              <w:pStyle w:val="TableParagraph"/>
              <w:spacing w:line="17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sistemas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anclaje,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fijación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</w:p>
        </w:tc>
      </w:tr>
    </w:tbl>
    <w:p>
      <w:pPr>
        <w:pStyle w:val="TableParagraph"/>
        <w:spacing w:after="0" w:line="175" w:lineRule="exac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109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1" w:right="132"/>
              <w:jc w:val="center"/>
              <w:rPr>
                <w:sz w:val="18"/>
              </w:rPr>
            </w:pPr>
            <w:r>
              <w:rPr>
                <w:sz w:val="18"/>
              </w:rPr>
              <w:t>accesorios complementarios, </w:t>
            </w:r>
            <w:r>
              <w:rPr>
                <w:sz w:val="18"/>
              </w:rPr>
              <w:t>garantizando</w:t>
            </w:r>
            <w:r>
              <w:rPr>
                <w:sz w:val="18"/>
              </w:rPr>
              <w:t> condiciones adecuadas de seguridad, estabilidad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toda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ejecución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z w:val="18"/>
              </w:rPr>
              <w:t> Las condiciones particulares serán definidas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461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Iluminación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5" w:right="105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set de iluminación para escenarios, compuesto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estructuras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soporte,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sistemas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fijación,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cableado,</w:t>
            </w:r>
            <w:r>
              <w:rPr>
                <w:sz w:val="18"/>
              </w:rPr>
              <w:t> consola de control, iluminación LED, difusores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juegos de luces de operación automática </w:t>
            </w:r>
            <w:r>
              <w:rPr>
                <w:sz w:val="18"/>
              </w:rPr>
              <w:t>o</w:t>
            </w:r>
            <w:r>
              <w:rPr>
                <w:sz w:val="18"/>
              </w:rPr>
              <w:t> equivalente. El sistema deberá contar con </w:t>
            </w:r>
            <w:r>
              <w:rPr>
                <w:sz w:val="18"/>
              </w:rPr>
              <w:t>capacidad</w:t>
            </w:r>
            <w:r>
              <w:rPr>
                <w:sz w:val="18"/>
              </w:rPr>
              <w:t> suficiente para garantizar una adecuada </w:t>
            </w:r>
            <w:r>
              <w:rPr>
                <w:sz w:val="18"/>
              </w:rPr>
              <w:t>iluminación</w:t>
            </w:r>
            <w:r>
              <w:rPr>
                <w:sz w:val="18"/>
              </w:rPr>
              <w:t> del escenario y de la mesa directiva, asegurando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visibilidad permanente de autoridades, </w:t>
            </w:r>
            <w:r>
              <w:rPr>
                <w:sz w:val="18"/>
              </w:rPr>
              <w:t>delegaciones</w:t>
            </w:r>
            <w:r>
              <w:rPr>
                <w:sz w:val="18"/>
              </w:rPr>
              <w:t> internacionales, representantes </w:t>
            </w:r>
            <w:r>
              <w:rPr>
                <w:sz w:val="18"/>
              </w:rPr>
              <w:t>diplomáticos,</w:t>
            </w:r>
            <w:r>
              <w:rPr>
                <w:sz w:val="18"/>
              </w:rPr>
              <w:t> invitados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especiales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participantes.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Asimismo,</w:t>
            </w:r>
            <w:r>
              <w:rPr>
                <w:sz w:val="18"/>
              </w:rPr>
              <w:t> deberá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proporcionar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óptimas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potencia</w:t>
            </w:r>
            <w:r>
              <w:rPr>
                <w:sz w:val="18"/>
              </w:rPr>
              <w:t> lumínica para las condiciones específicas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facilitando el registro fotográfico y audiovisual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garantizando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iluminación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correcta</w:t>
            </w:r>
            <w:r>
              <w:rPr>
                <w:sz w:val="18"/>
              </w:rPr>
              <w:t> captura de imágenes y videos durante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intervenciones, discursos y actividades </w:t>
            </w:r>
            <w:r>
              <w:rPr>
                <w:sz w:val="18"/>
              </w:rPr>
              <w:t>desarrolladas</w:t>
            </w:r>
            <w:r>
              <w:rPr>
                <w:sz w:val="18"/>
              </w:rPr>
              <w:t> sobre el escenario. Las características específicas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sistema serán determinadas mediante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Trabajo, conforme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necesidades particulares de cada evento.</w:t>
            </w:r>
          </w:p>
        </w:tc>
      </w:tr>
      <w:tr>
        <w:trPr>
          <w:trHeight w:val="284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1.200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372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24" w:right="116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 con un área mínima de quince </w:t>
            </w:r>
            <w:r>
              <w:rPr>
                <w:sz w:val="18"/>
              </w:rPr>
              <w:t>metros</w:t>
            </w:r>
            <w:r>
              <w:rPr>
                <w:sz w:val="18"/>
              </w:rPr>
              <w:t> cuadrados (15 m²), apta para la proyección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contenido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audiovisual,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establecidas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1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75" w:lineRule="exact" w:before="25"/>
              <w:ind w:left="357"/>
              <w:rPr>
                <w:sz w:val="18"/>
              </w:rPr>
            </w:pPr>
            <w:r>
              <w:rPr>
                <w:sz w:val="18"/>
              </w:rPr>
              <w:t>mediante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</w:tr>
      <w:tr>
        <w:trPr>
          <w:trHeight w:val="461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5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5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32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438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6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 eléctrico con capacidad mínima de </w:t>
            </w:r>
            <w:r>
              <w:rPr>
                <w:sz w:val="18"/>
              </w:rPr>
              <w:t>150</w:t>
            </w:r>
            <w:r>
              <w:rPr>
                <w:sz w:val="18"/>
              </w:rPr>
              <w:t> kVA, destinado a garantizar el suministro continuo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seguro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equipo deberá contar con capacidad suficiente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atender la demanda simultánea de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amplificación, iluminación, pantallas, </w:t>
            </w:r>
            <w:r>
              <w:rPr>
                <w:sz w:val="18"/>
              </w:rPr>
              <w:t>equipos</w:t>
            </w:r>
            <w:r>
              <w:rPr>
                <w:sz w:val="18"/>
              </w:rPr>
              <w:t> audiovisuales y demás requerimientos </w:t>
            </w:r>
            <w:r>
              <w:rPr>
                <w:sz w:val="18"/>
              </w:rPr>
              <w:t>eléctricos</w:t>
            </w:r>
            <w:r>
              <w:rPr>
                <w:sz w:val="18"/>
              </w:rPr>
              <w:t> asociados, especialmente en zonas donde el </w:t>
            </w:r>
            <w:r>
              <w:rPr>
                <w:sz w:val="18"/>
              </w:rPr>
              <w:t>servicio</w:t>
            </w:r>
            <w:r>
              <w:rPr>
                <w:sz w:val="18"/>
              </w:rPr>
              <w:t> eléctrico sea inexistente, inestable o insuficiente.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 incluirá combustible, cableado, sistemas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protección, puesta a tierra, </w:t>
            </w:r>
            <w:r>
              <w:rPr>
                <w:sz w:val="18"/>
              </w:rPr>
              <w:t>accesorios</w:t>
            </w:r>
            <w:r>
              <w:rPr>
                <w:sz w:val="18"/>
              </w:rPr>
              <w:t> complementarios y personal técnico responsable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su operación y monitoreo durante toda la </w:t>
            </w:r>
            <w:r>
              <w:rPr>
                <w:sz w:val="18"/>
              </w:rPr>
              <w:t>ejecución</w:t>
            </w:r>
            <w:r>
              <w:rPr>
                <w:sz w:val="18"/>
              </w:rPr>
              <w:t> del evento, garantizando la continuidad operativa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minimizando riesgos de interrupción. Su </w:t>
            </w:r>
            <w:r>
              <w:rPr>
                <w:sz w:val="18"/>
              </w:rPr>
              <w:t>instalación</w:t>
            </w:r>
            <w:r>
              <w:rPr>
                <w:sz w:val="18"/>
              </w:rPr>
              <w:t> será en un lugar alejado y estratégico para no </w:t>
            </w:r>
            <w:r>
              <w:rPr>
                <w:sz w:val="18"/>
              </w:rPr>
              <w:t>afectar</w:t>
            </w:r>
            <w:r>
              <w:rPr>
                <w:sz w:val="18"/>
              </w:rPr>
              <w:t> 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asistentes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entorno.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2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3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3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3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13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413" w:hRule="atLeast"/>
        </w:trPr>
        <w:tc>
          <w:tcPr>
            <w:tcW w:w="897" w:type="dxa"/>
          </w:tcPr>
          <w:p>
            <w:pPr>
              <w:pStyle w:val="TableParagraph"/>
              <w:spacing w:line="219" w:lineRule="exact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spacing w:before="109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Escenario/Altillo</w:t>
            </w:r>
          </w:p>
        </w:tc>
        <w:tc>
          <w:tcPr>
            <w:tcW w:w="1508" w:type="dxa"/>
          </w:tcPr>
          <w:p>
            <w:pPr>
              <w:pStyle w:val="TableParagraph"/>
              <w:spacing w:before="109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9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19" w:lineRule="exact"/>
              <w:ind w:left="89" w:right="82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y</w:t>
            </w:r>
          </w:p>
          <w:p>
            <w:pPr>
              <w:pStyle w:val="TableParagraph"/>
              <w:spacing w:line="17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escenario/altillo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dimensiones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referenciales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</w:tr>
    </w:tbl>
    <w:p>
      <w:pPr>
        <w:pStyle w:val="TableParagraph"/>
        <w:spacing w:after="0" w:line="175" w:lineRule="exact"/>
        <w:jc w:val="center"/>
        <w:rPr>
          <w:sz w:val="18"/>
        </w:rPr>
        <w:sectPr>
          <w:pgSz w:w="11910" w:h="16840"/>
          <w:pgMar w:header="760" w:footer="2487" w:top="980" w:bottom="276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spacing w:before="25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3511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284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6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6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6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6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240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climáticas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153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1" w:right="121" w:firstLine="1"/>
              <w:jc w:val="center"/>
              <w:rPr>
                <w:sz w:val="18"/>
              </w:rPr>
            </w:pPr>
            <w:r>
              <w:rPr>
                <w:sz w:val="18"/>
              </w:rPr>
              <w:t>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612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3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4386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7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7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7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174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1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12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87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1" w:right="132"/>
              <w:jc w:val="center"/>
              <w:rPr>
                <w:sz w:val="18"/>
              </w:rPr>
            </w:pP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cada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servicio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considerado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efectivamente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prestadas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dentro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395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Escenario/Altillo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350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2846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1084" w:hRule="atLeast"/>
        </w:trPr>
        <w:tc>
          <w:tcPr>
            <w:tcW w:w="897" w:type="dxa"/>
          </w:tcPr>
          <w:p>
            <w:pPr>
              <w:pStyle w:val="TableParagraph"/>
              <w:spacing w:before="1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"/>
              <w:rPr>
                <w:b/>
                <w:sz w:val="18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elementos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6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856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1" w:right="121" w:firstLine="1"/>
              <w:jc w:val="center"/>
              <w:rPr>
                <w:sz w:val="18"/>
              </w:rPr>
            </w:pPr>
            <w:r>
              <w:rPr>
                <w:sz w:val="18"/>
              </w:rPr>
              <w:t>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operación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totalidad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evento.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610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1"/>
              <w:rPr>
                <w:b/>
                <w:sz w:val="18"/>
              </w:rPr>
            </w:pPr>
          </w:p>
          <w:p>
            <w:pPr>
              <w:pStyle w:val="TableParagraph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438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5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5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5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5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424" w:hRule="atLeast"/>
        </w:trPr>
        <w:tc>
          <w:tcPr>
            <w:tcW w:w="897" w:type="dxa"/>
          </w:tcPr>
          <w:p>
            <w:pPr>
              <w:pStyle w:val="TableParagraph"/>
              <w:spacing w:before="10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spacing w:before="120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spacing w:before="120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120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55" w:hanging="31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horas)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traslado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actores</w:t>
            </w:r>
            <w:r>
              <w:rPr>
                <w:spacing w:val="-2"/>
                <w:sz w:val="18"/>
              </w:rPr>
              <w:t> estratégicos</w:t>
            </w:r>
          </w:p>
        </w:tc>
      </w:tr>
    </w:tbl>
    <w:p>
      <w:pPr>
        <w:pStyle w:val="TableParagraph"/>
        <w:spacing w:after="0" w:line="220" w:lineRule="atLeast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197" w:hRule="atLeast"/>
        </w:trPr>
        <w:tc>
          <w:tcPr>
            <w:tcW w:w="897" w:type="dxa"/>
          </w:tcPr>
          <w:p>
            <w:pPr>
              <w:pStyle w:val="TableParagraph"/>
              <w:spacing w:before="25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before="25"/>
              <w:ind w:left="160" w:right="150" w:hanging="1"/>
              <w:jc w:val="center"/>
              <w:rPr>
                <w:sz w:val="18"/>
              </w:rPr>
            </w:pPr>
            <w:r>
              <w:rPr>
                <w:sz w:val="18"/>
              </w:rPr>
              <w:t>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academia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y/u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otros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participantes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392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Escenario/Altillo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definidas en la correspondiente</w:t>
            </w:r>
          </w:p>
          <w:p>
            <w:pPr>
              <w:pStyle w:val="TableParagraph"/>
              <w:spacing w:line="175" w:lineRule="exact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Orden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Trabajo.</w:t>
            </w:r>
          </w:p>
        </w:tc>
      </w:tr>
      <w:tr>
        <w:trPr>
          <w:trHeight w:val="351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</w:t>
            </w:r>
            <w:r>
              <w:rPr>
                <w:sz w:val="18"/>
              </w:rPr>
              <w:t>específicas</w:t>
            </w:r>
            <w:r>
              <w:rPr>
                <w:sz w:val="18"/>
              </w:rPr>
              <w:t> serán establecidas mediante la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263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</w:t>
            </w:r>
            <w:r>
              <w:rPr>
                <w:sz w:val="18"/>
              </w:rPr>
              <w:t>garantizar</w:t>
            </w:r>
            <w:r>
              <w:rPr>
                <w:sz w:val="18"/>
              </w:rPr>
              <w:t> condiciones adecuadas de comodidad y </w:t>
            </w:r>
            <w:r>
              <w:rPr>
                <w:sz w:val="18"/>
              </w:rPr>
              <w:t>estabilidad</w:t>
            </w:r>
            <w:r>
              <w:rPr>
                <w:sz w:val="18"/>
              </w:rPr>
              <w:t> 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la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19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175" w:lineRule="exact" w:before="25"/>
              <w:ind w:left="811"/>
              <w:rPr>
                <w:sz w:val="18"/>
              </w:rPr>
            </w:pPr>
            <w:r>
              <w:rPr>
                <w:sz w:val="18"/>
              </w:rPr>
              <w:t>correspondiente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Orden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Trabajo.</w:t>
            </w:r>
          </w:p>
        </w:tc>
      </w:tr>
      <w:tr>
        <w:trPr>
          <w:trHeight w:val="395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4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la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609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9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350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4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4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4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4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combustible, cableado, sistemas de </w:t>
            </w:r>
            <w:r>
              <w:rPr>
                <w:sz w:val="18"/>
              </w:rPr>
              <w:t>protección,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un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87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1" w:right="120" w:hanging="1"/>
              <w:jc w:val="center"/>
              <w:rPr>
                <w:sz w:val="18"/>
              </w:rPr>
            </w:pPr>
            <w:r>
              <w:rPr>
                <w:sz w:val="18"/>
              </w:rPr>
              <w:t>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35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3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24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  <w:tr>
        <w:trPr>
          <w:trHeight w:val="3928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Escenario/Altillo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8" w:right="108"/>
              <w:jc w:val="center"/>
              <w:rPr>
                <w:sz w:val="18"/>
              </w:rPr>
            </w:pPr>
            <w:r>
              <w:rPr>
                <w:sz w:val="18"/>
              </w:rPr>
              <w:t>Suministro,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desmontaje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escenario/altillo con dimensiones referenciales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cinco metros (5 m) de frente por dos metros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cincuenta centímetros (2,50 m) de fondo, </w:t>
            </w:r>
            <w:r>
              <w:rPr>
                <w:sz w:val="18"/>
              </w:rPr>
              <w:t>construido</w:t>
            </w:r>
            <w:r>
              <w:rPr>
                <w:sz w:val="18"/>
              </w:rPr>
              <w:t> sobre estructura metálica resistente y </w:t>
            </w:r>
            <w:r>
              <w:rPr>
                <w:sz w:val="18"/>
              </w:rPr>
              <w:t>plataforma</w:t>
            </w:r>
            <w:r>
              <w:rPr>
                <w:sz w:val="18"/>
              </w:rPr>
              <w:t> estable, con capacidad suficiente para soportar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carga operativa derivada de la presencia </w:t>
            </w:r>
            <w:r>
              <w:rPr>
                <w:sz w:val="18"/>
              </w:rPr>
              <w:t>simultánea</w:t>
            </w:r>
            <w:r>
              <w:rPr>
                <w:sz w:val="18"/>
              </w:rPr>
              <w:t> de autoridades, invitados especiales, mobiliario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equipos complementarios. El servicio incluye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provisión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colocación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mesa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directiva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debidamente</w:t>
            </w:r>
            <w:r>
              <w:rPr>
                <w:sz w:val="18"/>
              </w:rPr>
              <w:t> vestida,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así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todos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elementos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necesarios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garantizar condiciones adecuadas de </w:t>
            </w:r>
            <w:r>
              <w:rPr>
                <w:sz w:val="18"/>
              </w:rPr>
              <w:t>seguridad,</w:t>
            </w:r>
            <w:r>
              <w:rPr>
                <w:sz w:val="18"/>
              </w:rPr>
              <w:t> estabilidad y funcionalidad durante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ubicación y disposición del </w:t>
            </w:r>
            <w:r>
              <w:rPr>
                <w:sz w:val="18"/>
              </w:rPr>
              <w:t>conjunto</w:t>
            </w:r>
            <w:r>
              <w:rPr>
                <w:sz w:val="18"/>
              </w:rPr>
              <w:t> deberán realizarse conforme a la </w:t>
            </w:r>
            <w:r>
              <w:rPr>
                <w:sz w:val="18"/>
              </w:rPr>
              <w:t>organización</w:t>
            </w:r>
            <w:r>
              <w:rPr>
                <w:sz w:val="18"/>
              </w:rPr>
              <w:t> establecida por la entidad contratante y a las</w:t>
            </w:r>
          </w:p>
          <w:p>
            <w:pPr>
              <w:pStyle w:val="TableParagraph"/>
              <w:spacing w:line="220" w:lineRule="atLeast"/>
              <w:ind w:left="142" w:right="132"/>
              <w:jc w:val="center"/>
              <w:rPr>
                <w:sz w:val="18"/>
              </w:rPr>
            </w:pPr>
            <w:r>
              <w:rPr>
                <w:sz w:val="18"/>
              </w:rPr>
              <w:t>especificaciones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definidas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348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Carpas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7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30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Suministro, montaje y desmontaje de carpas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dimensiones referenciales de seis metros (6 m)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frente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fondo,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fabricadas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> estructura resistente y cubierta en lona </w:t>
            </w:r>
            <w:r>
              <w:rPr>
                <w:sz w:val="18"/>
              </w:rPr>
              <w:t>impermeable</w:t>
            </w:r>
            <w:r>
              <w:rPr>
                <w:sz w:val="18"/>
              </w:rPr>
              <w:t> apta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condiciones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exterior.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carpas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deberán</w:t>
            </w:r>
            <w:r>
              <w:rPr>
                <w:sz w:val="18"/>
              </w:rPr>
              <w:t> contar con una altura suficiente que </w:t>
            </w:r>
            <w:r>
              <w:rPr>
                <w:sz w:val="18"/>
              </w:rPr>
              <w:t>permita</w:t>
            </w:r>
            <w:r>
              <w:rPr>
                <w:sz w:val="18"/>
              </w:rPr>
              <w:t> mantener una adecuada visibilidad del escenario y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 las actividades por parte de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> asistentes, garantizando además protección frente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condiciones climáticas adversas. Su ubicación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distribución deberán realizarse conforme 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organización del evento, procurando una </w:t>
            </w:r>
            <w:r>
              <w:rPr>
                <w:sz w:val="18"/>
              </w:rPr>
              <w:t>adecuada</w:t>
            </w:r>
            <w:r>
              <w:rPr>
                <w:sz w:val="18"/>
              </w:rPr>
              <w:t> circulación, comodidad y aprovechamiento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espacio. Las cantidades y disposiciones específicas</w:t>
            </w:r>
          </w:p>
          <w:p>
            <w:pPr>
              <w:pStyle w:val="TableParagraph"/>
              <w:spacing w:line="220" w:lineRule="atLeast"/>
              <w:ind w:left="162" w:right="152"/>
              <w:jc w:val="center"/>
              <w:rPr>
                <w:sz w:val="18"/>
              </w:rPr>
            </w:pP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correspondiente</w:t>
            </w:r>
            <w:r>
              <w:rPr>
                <w:sz w:val="18"/>
              </w:rPr>
              <w:t> Orden de Trabajo.</w:t>
            </w:r>
          </w:p>
        </w:tc>
      </w:tr>
      <w:tr>
        <w:trPr>
          <w:trHeight w:val="1290" w:hRule="atLeast"/>
        </w:trPr>
        <w:tc>
          <w:tcPr>
            <w:tcW w:w="897" w:type="dxa"/>
          </w:tcPr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0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ind w:left="114" w:right="104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transporte, ubicación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sillas plásticas para asistentes, fabricadas en </w:t>
            </w:r>
            <w:r>
              <w:rPr>
                <w:sz w:val="18"/>
              </w:rPr>
              <w:t>material</w:t>
            </w:r>
            <w:r>
              <w:rPr>
                <w:sz w:val="18"/>
              </w:rPr>
              <w:t> plástico resistente y apto para uso en exteriores </w:t>
            </w:r>
            <w:r>
              <w:rPr>
                <w:sz w:val="18"/>
              </w:rPr>
              <w:t>e</w:t>
            </w:r>
            <w:r>
              <w:rPr>
                <w:sz w:val="18"/>
              </w:rPr>
              <w:t> interiores,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buen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estado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conservación,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limpieza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funcionalidad. Las sillas deberán garantizar</w:t>
            </w:r>
          </w:p>
          <w:p>
            <w:pPr>
              <w:pStyle w:val="TableParagraph"/>
              <w:spacing w:line="175" w:lineRule="exact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condiciones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adecuadas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comodidad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estabilidad</w:t>
            </w:r>
          </w:p>
        </w:tc>
      </w:tr>
    </w:tbl>
    <w:p>
      <w:pPr>
        <w:pStyle w:val="TableParagraph"/>
        <w:spacing w:after="0" w:line="175" w:lineRule="exact"/>
        <w:jc w:val="center"/>
        <w:rPr>
          <w:sz w:val="18"/>
        </w:rPr>
        <w:sectPr>
          <w:pgSz w:w="11910" w:h="16840"/>
          <w:pgMar w:header="760" w:footer="2487" w:top="980" w:bottom="276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1538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9" w:right="100" w:firstLine="1"/>
              <w:jc w:val="center"/>
              <w:rPr>
                <w:sz w:val="18"/>
              </w:rPr>
            </w:pPr>
            <w:r>
              <w:rPr>
                <w:sz w:val="18"/>
              </w:rPr>
              <w:t>para los participantes durante el desarrollo </w:t>
            </w:r>
            <w:r>
              <w:rPr>
                <w:sz w:val="18"/>
              </w:rPr>
              <w:t>del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evento, siendo distribuidas y organizadas conforme 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> la disposición señalada por la entidad contratante.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servicio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incluye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instalación,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alineación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retiro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sillas al finalizar la actividad, de acuerdo con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cantidades y requerimientos definidos en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correspondiente Orden de Trabajo.</w:t>
            </w:r>
          </w:p>
        </w:tc>
      </w:tr>
      <w:tr>
        <w:trPr>
          <w:trHeight w:val="395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spacing w:before="219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2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08" w:right="96" w:hanging="3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pantalla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cuadrados</w:t>
            </w:r>
            <w:r>
              <w:rPr>
                <w:sz w:val="18"/>
              </w:rPr>
              <w:t> (6 m²), apta para la proyección de </w:t>
            </w:r>
            <w:r>
              <w:rPr>
                <w:sz w:val="18"/>
              </w:rPr>
              <w:t>contenido</w:t>
            </w:r>
            <w:r>
              <w:rPr>
                <w:sz w:val="18"/>
              </w:rPr>
              <w:t> audiovisual, presentaciones </w:t>
            </w:r>
            <w:r>
              <w:rPr>
                <w:sz w:val="18"/>
              </w:rPr>
              <w:t>institucionales,</w:t>
            </w:r>
            <w:r>
              <w:rPr>
                <w:sz w:val="18"/>
              </w:rPr>
              <w:t> transmisiones en tiempo real y demás </w:t>
            </w:r>
            <w:r>
              <w:rPr>
                <w:sz w:val="18"/>
              </w:rPr>
              <w:t>elementos</w:t>
            </w:r>
            <w:r>
              <w:rPr>
                <w:sz w:val="18"/>
              </w:rPr>
              <w:t> comunicacionales requeridos para el desarrollo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evento. La pantalla deberá garantizar </w:t>
            </w:r>
            <w:r>
              <w:rPr>
                <w:sz w:val="18"/>
              </w:rPr>
              <w:t>niveles</w:t>
            </w:r>
            <w:r>
              <w:rPr>
                <w:sz w:val="18"/>
              </w:rPr>
              <w:t> adecuados de visibilidad para los asistentes, </w:t>
            </w:r>
            <w:r>
              <w:rPr>
                <w:sz w:val="18"/>
              </w:rPr>
              <w:t>brillo,</w:t>
            </w:r>
            <w:r>
              <w:rPr>
                <w:sz w:val="18"/>
              </w:rPr>
              <w:t> nitidez, considerando las condiciones de </w:t>
            </w:r>
            <w:r>
              <w:rPr>
                <w:sz w:val="18"/>
              </w:rPr>
              <w:t>iluminación,</w:t>
            </w:r>
            <w:r>
              <w:rPr>
                <w:sz w:val="18"/>
              </w:rPr>
              <w:t> distancia de observación y características del </w:t>
            </w:r>
            <w:r>
              <w:rPr>
                <w:sz w:val="18"/>
              </w:rPr>
              <w:t>espacio</w:t>
            </w:r>
            <w:r>
              <w:rPr>
                <w:sz w:val="18"/>
              </w:rPr>
              <w:t> donde se realice, incluso en condiciones </w:t>
            </w:r>
            <w:r>
              <w:rPr>
                <w:sz w:val="18"/>
              </w:rPr>
              <w:t>climáticas</w:t>
            </w:r>
            <w:r>
              <w:rPr>
                <w:sz w:val="18"/>
              </w:rPr>
              <w:t> adversas. El servicio incluirá todos los equipos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accesorios necesarios para su </w:t>
            </w:r>
            <w:r>
              <w:rPr>
                <w:sz w:val="18"/>
              </w:rPr>
              <w:t>correcto</w:t>
            </w:r>
            <w:r>
              <w:rPr>
                <w:sz w:val="18"/>
              </w:rPr>
              <w:t> funcionamiento, tales como estructuras de </w:t>
            </w:r>
            <w:r>
              <w:rPr>
                <w:sz w:val="18"/>
              </w:rPr>
              <w:t>soporte,</w:t>
            </w:r>
            <w:r>
              <w:rPr>
                <w:sz w:val="18"/>
              </w:rPr>
              <w:t> sistemas de conexión, cableado y personal </w:t>
            </w:r>
            <w:r>
              <w:rPr>
                <w:sz w:val="18"/>
              </w:rPr>
              <w:t>técnico</w:t>
            </w:r>
            <w:r>
              <w:rPr>
                <w:sz w:val="18"/>
              </w:rPr>
              <w:t> para su operación durante la totalidad del evento.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especificaciones particulares serán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mediante la correspondiente Orden de Trabajo.</w:t>
            </w:r>
          </w:p>
        </w:tc>
      </w:tr>
      <w:tr>
        <w:trPr>
          <w:trHeight w:val="4607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8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8"/>
              <w:rPr>
                <w:b/>
                <w:sz w:val="18"/>
              </w:rPr>
            </w:pPr>
          </w:p>
          <w:p>
            <w:pPr>
              <w:pStyle w:val="TableParagraph"/>
              <w:ind w:left="690" w:right="269" w:hanging="402"/>
              <w:rPr>
                <w:sz w:val="18"/>
              </w:rPr>
            </w:pPr>
            <w:r>
              <w:rPr>
                <w:sz w:val="18"/>
              </w:rPr>
              <w:t>Amplificación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8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8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42" w:right="133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sistema integral de amplificación para </w:t>
            </w:r>
            <w:r>
              <w:rPr>
                <w:sz w:val="18"/>
              </w:rPr>
              <w:t>eventos,</w:t>
            </w:r>
            <w:r>
              <w:rPr>
                <w:sz w:val="18"/>
              </w:rPr>
              <w:t> compuesto por consola digital de audio de al </w:t>
            </w:r>
            <w:r>
              <w:rPr>
                <w:sz w:val="18"/>
              </w:rPr>
              <w:t>menos</w:t>
            </w:r>
            <w:r>
              <w:rPr>
                <w:sz w:val="18"/>
              </w:rPr>
              <w:t> 24 canales, parlantes, subgraves, equipos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monitoreo, conexiones tipo medusa, cajas </w:t>
            </w:r>
            <w:r>
              <w:rPr>
                <w:sz w:val="18"/>
              </w:rPr>
              <w:t>directas,</w:t>
            </w:r>
            <w:r>
              <w:rPr>
                <w:sz w:val="18"/>
              </w:rPr>
              <w:t> cableado eléctrico y de señal, set de </w:t>
            </w:r>
            <w:r>
              <w:rPr>
                <w:sz w:val="18"/>
              </w:rPr>
              <w:t>micrófonos</w:t>
            </w:r>
            <w:r>
              <w:rPr>
                <w:sz w:val="18"/>
              </w:rPr>
              <w:t> cableados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inalámbricos,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pedestales,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cables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XLR,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TRS</w:t>
            </w:r>
            <w:r>
              <w:rPr>
                <w:sz w:val="18"/>
              </w:rPr>
              <w:t> y TS a demanda, y demás accesorios necesarios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> su adecuado funcionamiento. El sistema </w:t>
            </w:r>
            <w:r>
              <w:rPr>
                <w:sz w:val="18"/>
              </w:rPr>
              <w:t>deberá</w:t>
            </w:r>
            <w:r>
              <w:rPr>
                <w:sz w:val="18"/>
              </w:rPr>
              <w:t> contar con capacidad suficiente para garantizar </w:t>
            </w:r>
            <w:r>
              <w:rPr>
                <w:sz w:val="18"/>
              </w:rPr>
              <w:t>una</w:t>
            </w:r>
            <w:r>
              <w:rPr>
                <w:sz w:val="18"/>
              </w:rPr>
              <w:t> cobertura sonora uniforme, clara y libre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interferencias, acorde con la magnitud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características de cada evento, garantizando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escucha incluso en los asientos más distantes </w:t>
            </w:r>
            <w:r>
              <w:rPr>
                <w:sz w:val="18"/>
              </w:rPr>
              <w:t>del</w:t>
            </w:r>
            <w:r>
              <w:rPr>
                <w:sz w:val="18"/>
              </w:rPr>
              <w:t> lugar, permitiendo el correcto desarrollo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intervenciones, discursos, presentaciones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actividades sobre el escenario. El servicio </w:t>
            </w:r>
            <w:r>
              <w:rPr>
                <w:sz w:val="18"/>
              </w:rPr>
              <w:t>incluirá</w:t>
            </w:r>
            <w:r>
              <w:rPr>
                <w:sz w:val="18"/>
              </w:rPr>
              <w:t> personal técnico especializado para la </w:t>
            </w:r>
            <w:r>
              <w:rPr>
                <w:sz w:val="18"/>
              </w:rPr>
              <w:t>instalación,</w:t>
            </w:r>
            <w:r>
              <w:rPr>
                <w:sz w:val="18"/>
              </w:rPr>
              <w:t> operación, monitoreo y soporte durante toda </w:t>
            </w:r>
            <w:r>
              <w:rPr>
                <w:sz w:val="18"/>
              </w:rPr>
              <w:t>la</w:t>
            </w:r>
            <w:r>
              <w:rPr>
                <w:sz w:val="18"/>
              </w:rPr>
              <w:t> jornada,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conforme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especificaciones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establecidas</w:t>
            </w:r>
            <w:r>
              <w:rPr>
                <w:sz w:val="18"/>
              </w:rPr>
              <w:t> en la correspondiente Orden de Trabajo.</w:t>
            </w:r>
          </w:p>
        </w:tc>
      </w:tr>
      <w:tr>
        <w:trPr>
          <w:trHeight w:val="2184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2"/>
              <w:rPr>
                <w:b/>
                <w:sz w:val="18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2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22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16" w:right="107" w:hanging="1"/>
              <w:jc w:val="center"/>
              <w:rPr>
                <w:sz w:val="18"/>
              </w:rPr>
            </w:pPr>
            <w:r>
              <w:rPr>
                <w:sz w:val="18"/>
              </w:rPr>
              <w:t>Suministro, instalación, operación y desmontaje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generador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eléctrico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mínima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kVA,</w:t>
            </w:r>
            <w:r>
              <w:rPr>
                <w:sz w:val="18"/>
              </w:rPr>
              <w:t> destinado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garantizar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suministro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continuo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seguro</w:t>
            </w:r>
            <w:r>
              <w:rPr>
                <w:sz w:val="18"/>
              </w:rPr>
              <w:t>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energía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eventos.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equipo</w:t>
            </w:r>
            <w:r>
              <w:rPr>
                <w:sz w:val="18"/>
              </w:rPr>
              <w:t> deberá contar con capacidad suficiente para </w:t>
            </w:r>
            <w:r>
              <w:rPr>
                <w:sz w:val="18"/>
              </w:rPr>
              <w:t>atender</w:t>
            </w:r>
            <w:r>
              <w:rPr>
                <w:sz w:val="18"/>
              </w:rPr>
              <w:t> la demanda simultánea de sistemas de </w:t>
            </w:r>
            <w:r>
              <w:rPr>
                <w:sz w:val="18"/>
              </w:rPr>
              <w:t>amplificación,</w:t>
            </w:r>
            <w:r>
              <w:rPr>
                <w:sz w:val="18"/>
              </w:rPr>
              <w:t> iluminación,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pantallas,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audiovisuales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demás</w:t>
            </w:r>
            <w:r>
              <w:rPr>
                <w:sz w:val="18"/>
              </w:rPr>
              <w:t> requerimientos eléctricos asociados, </w:t>
            </w:r>
            <w:r>
              <w:rPr>
                <w:sz w:val="18"/>
              </w:rPr>
              <w:t>especialmente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en zonas donde el servicio eléctrico sea </w:t>
            </w:r>
            <w:r>
              <w:rPr>
                <w:sz w:val="18"/>
              </w:rPr>
              <w:t>inexistente,</w:t>
            </w:r>
            <w:r>
              <w:rPr>
                <w:sz w:val="18"/>
              </w:rPr>
              <w:t> inestable o insuficiente. El servicio incluirá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7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"/>
        <w:gridCol w:w="1792"/>
        <w:gridCol w:w="1508"/>
        <w:gridCol w:w="1276"/>
        <w:gridCol w:w="4201"/>
      </w:tblGrid>
      <w:tr>
        <w:trPr>
          <w:trHeight w:val="2197" w:hRule="atLeast"/>
        </w:trPr>
        <w:tc>
          <w:tcPr>
            <w:tcW w:w="8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1" w:type="dxa"/>
          </w:tcPr>
          <w:p>
            <w:pPr>
              <w:pStyle w:val="TableParagraph"/>
              <w:spacing w:line="220" w:lineRule="atLeast"/>
              <w:ind w:left="131" w:right="120" w:hanging="2"/>
              <w:jc w:val="center"/>
              <w:rPr>
                <w:sz w:val="18"/>
              </w:rPr>
            </w:pPr>
            <w:r>
              <w:rPr>
                <w:sz w:val="18"/>
              </w:rPr>
              <w:t>combustible, cableado, sistemas de </w:t>
            </w:r>
            <w:r>
              <w:rPr>
                <w:sz w:val="18"/>
              </w:rPr>
              <w:t>protección,</w:t>
            </w:r>
            <w:r>
              <w:rPr>
                <w:sz w:val="18"/>
              </w:rPr>
              <w:t> puesta a tierra, accesorios complementarios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personal técnico responsable de su operación 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> monitoreo durante toda la ejecución del </w:t>
            </w:r>
            <w:r>
              <w:rPr>
                <w:sz w:val="18"/>
              </w:rPr>
              <w:t>evento,</w:t>
            </w:r>
            <w:r>
              <w:rPr>
                <w:sz w:val="18"/>
              </w:rPr>
              <w:t> garantizando la continuidad operativa y </w:t>
            </w:r>
            <w:r>
              <w:rPr>
                <w:sz w:val="18"/>
              </w:rPr>
              <w:t>minimizando</w:t>
            </w:r>
            <w:r>
              <w:rPr>
                <w:sz w:val="18"/>
              </w:rPr>
              <w:t> riesgos de interrupción. Su instalación será en </w:t>
            </w:r>
            <w:r>
              <w:rPr>
                <w:sz w:val="18"/>
              </w:rPr>
              <w:t>un</w:t>
            </w:r>
            <w:r>
              <w:rPr>
                <w:sz w:val="18"/>
              </w:rPr>
              <w:t> lugar alejado y estratégico para no afectar </w:t>
            </w:r>
            <w:r>
              <w:rPr>
                <w:sz w:val="18"/>
              </w:rPr>
              <w:t>el</w:t>
            </w:r>
            <w:r>
              <w:rPr>
                <w:sz w:val="18"/>
              </w:rPr>
              <w:t> desarrollo del evento, a asistentes ni al entorno. </w:t>
            </w:r>
            <w:r>
              <w:rPr>
                <w:sz w:val="18"/>
              </w:rPr>
              <w:t>Las</w:t>
            </w:r>
            <w:r>
              <w:rPr>
                <w:sz w:val="18"/>
              </w:rPr>
              <w:t> condiciones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específicas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serán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determinadas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mediante</w:t>
            </w:r>
            <w:r>
              <w:rPr>
                <w:sz w:val="18"/>
              </w:rPr>
              <w:t> la correspondiente Orden de Trabajo.</w:t>
            </w:r>
          </w:p>
        </w:tc>
      </w:tr>
      <w:tr>
        <w:trPr>
          <w:trHeight w:val="2633" w:hRule="atLeast"/>
        </w:trPr>
        <w:tc>
          <w:tcPr>
            <w:tcW w:w="897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9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ítem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2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436"/>
              <w:rPr>
                <w:sz w:val="18"/>
              </w:rPr>
            </w:pPr>
            <w:r>
              <w:rPr>
                <w:spacing w:val="-2"/>
                <w:sz w:val="18"/>
              </w:rPr>
              <w:t>Movilización</w:t>
            </w:r>
          </w:p>
        </w:tc>
        <w:tc>
          <w:tcPr>
            <w:tcW w:w="1508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12"/>
              <w:rPr>
                <w:b/>
                <w:sz w:val="18"/>
              </w:rPr>
            </w:pPr>
          </w:p>
          <w:p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u</w:t>
            </w:r>
          </w:p>
        </w:tc>
        <w:tc>
          <w:tcPr>
            <w:tcW w:w="4201" w:type="dxa"/>
          </w:tcPr>
          <w:p>
            <w:pPr>
              <w:pStyle w:val="TableParagraph"/>
              <w:spacing w:before="2"/>
              <w:ind w:left="89" w:right="80"/>
              <w:jc w:val="center"/>
              <w:rPr>
                <w:sz w:val="18"/>
              </w:rPr>
            </w:pPr>
            <w:r>
              <w:rPr>
                <w:sz w:val="18"/>
              </w:rPr>
              <w:t>Servicio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movilización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terrestre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(estimado</w:t>
            </w:r>
            <w:r>
              <w:rPr>
                <w:sz w:val="18"/>
              </w:rPr>
              <w:t> base 5 horas) para el traslado de actores </w:t>
            </w:r>
            <w:r>
              <w:rPr>
                <w:sz w:val="18"/>
              </w:rPr>
              <w:t>estratégicos</w:t>
            </w:r>
            <w:r>
              <w:rPr>
                <w:sz w:val="18"/>
              </w:rPr>
              <w:t> vinculados a actividades institucionales, tales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> prensa, delegaciones comunitarias, Hermanas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> Tierra, academia y/u otros participantes convocados.</w:t>
            </w:r>
          </w:p>
          <w:p>
            <w:pPr>
              <w:pStyle w:val="TableParagraph"/>
              <w:spacing w:line="220" w:lineRule="atLeast"/>
              <w:ind w:left="108" w:right="98" w:hanging="2"/>
              <w:jc w:val="center"/>
              <w:rPr>
                <w:sz w:val="18"/>
              </w:rPr>
            </w:pPr>
            <w:r>
              <w:rPr>
                <w:sz w:val="18"/>
              </w:rPr>
              <w:t>Incluye vehículo con conductor, </w:t>
            </w:r>
            <w:r>
              <w:rPr>
                <w:sz w:val="18"/>
              </w:rPr>
              <w:t>combustible,</w:t>
            </w:r>
            <w:r>
              <w:rPr>
                <w:sz w:val="18"/>
              </w:rPr>
              <w:t> recolección de pasajeros, traslado, tiempo de </w:t>
            </w:r>
            <w:r>
              <w:rPr>
                <w:sz w:val="18"/>
              </w:rPr>
              <w:t>espera</w:t>
            </w:r>
            <w:r>
              <w:rPr>
                <w:sz w:val="18"/>
              </w:rPr>
              <w:t> operativo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retorno,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realizando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múltiples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viajes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rutas</w:t>
            </w:r>
            <w:r>
              <w:rPr>
                <w:sz w:val="18"/>
              </w:rPr>
              <w:t> por cada evento. El servicio será considerado </w:t>
            </w:r>
            <w:r>
              <w:rPr>
                <w:sz w:val="18"/>
              </w:rPr>
              <w:t>por</w:t>
            </w:r>
            <w:r>
              <w:rPr>
                <w:sz w:val="18"/>
              </w:rPr>
              <w:t> horas efectivamente prestadas dentro del </w:t>
            </w:r>
            <w:r>
              <w:rPr>
                <w:sz w:val="18"/>
              </w:rPr>
              <w:t>cantón</w:t>
            </w:r>
            <w:r>
              <w:rPr>
                <w:sz w:val="18"/>
              </w:rPr>
              <w:t> Portoviejo incluyendo zona urbana y </w:t>
            </w:r>
            <w:r>
              <w:rPr>
                <w:sz w:val="18"/>
              </w:rPr>
              <w:t>parroquias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rurales.</w:t>
            </w:r>
          </w:p>
        </w:tc>
      </w:tr>
    </w:tbl>
    <w:p>
      <w:pPr>
        <w:pStyle w:val="TableParagraph"/>
        <w:spacing w:after="0" w:line="220" w:lineRule="atLeast"/>
        <w:jc w:val="center"/>
        <w:rPr>
          <w:sz w:val="18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</w:rPr>
      </w:pPr>
    </w:p>
    <w:p>
      <w:pPr>
        <w:pStyle w:val="BodyText"/>
        <w:spacing w:before="115"/>
        <w:rPr>
          <w:b/>
        </w:rPr>
      </w:pPr>
    </w:p>
    <w:p>
      <w:pPr>
        <w:pStyle w:val="Heading1"/>
        <w:ind w:left="2" w:firstLine="0"/>
        <w:jc w:val="center"/>
      </w:pPr>
      <w:r>
        <w:rPr/>
        <w:t>LISTA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EVENTOS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SERVCIO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LOGÍSTICA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PLAN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ENTREGA</w: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2126"/>
        <w:gridCol w:w="1135"/>
        <w:gridCol w:w="1417"/>
        <w:gridCol w:w="3261"/>
      </w:tblGrid>
      <w:tr>
        <w:trPr>
          <w:trHeight w:val="412" w:hRule="atLeast"/>
        </w:trPr>
        <w:tc>
          <w:tcPr>
            <w:tcW w:w="1134" w:type="dxa"/>
          </w:tcPr>
          <w:p>
            <w:pPr>
              <w:pStyle w:val="TableParagraph"/>
              <w:spacing w:before="5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EVENTO</w:t>
            </w:r>
          </w:p>
        </w:tc>
        <w:tc>
          <w:tcPr>
            <w:tcW w:w="2126" w:type="dxa"/>
          </w:tcPr>
          <w:p>
            <w:pPr>
              <w:pStyle w:val="TableParagraph"/>
              <w:spacing w:before="5"/>
              <w:ind w:left="3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DESCRIPCIÓN</w:t>
            </w:r>
          </w:p>
        </w:tc>
        <w:tc>
          <w:tcPr>
            <w:tcW w:w="1135" w:type="dxa"/>
          </w:tcPr>
          <w:p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</w:t>
            </w:r>
          </w:p>
        </w:tc>
        <w:tc>
          <w:tcPr>
            <w:tcW w:w="1417" w:type="dxa"/>
          </w:tcPr>
          <w:p>
            <w:pPr>
              <w:pStyle w:val="TableParagraph"/>
              <w:spacing w:before="5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CANTIDAD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81"/>
              <w:rPr>
                <w:b/>
                <w:sz w:val="24"/>
              </w:rPr>
            </w:pPr>
            <w:r>
              <w:rPr>
                <w:b/>
                <w:sz w:val="24"/>
              </w:rPr>
              <w:t>LUGAR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FECHA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ENTREGA</w:t>
            </w:r>
          </w:p>
        </w:tc>
      </w:tr>
      <w:tr>
        <w:trPr>
          <w:trHeight w:val="4221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1: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San Plácido </w:t>
            </w:r>
            <w:r>
              <w:rPr>
                <w:sz w:val="24"/>
              </w:rPr>
              <w:t>y/o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Alhajuela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4221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2: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Riochico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2930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</w:tcPr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11" w:right="10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3: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 la Línea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Conducción c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sus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tanques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 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Crucita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LISTA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CANTIDADES,</w:t>
            </w:r>
          </w:p>
        </w:tc>
      </w:tr>
    </w:tbl>
    <w:p>
      <w:pPr>
        <w:pStyle w:val="TableParagraph"/>
        <w:spacing w:after="0" w:line="268" w:lineRule="exac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2126"/>
        <w:gridCol w:w="1135"/>
        <w:gridCol w:w="1417"/>
        <w:gridCol w:w="3261"/>
      </w:tblGrid>
      <w:tr>
        <w:trPr>
          <w:trHeight w:val="1291" w:hRule="atLeast"/>
        </w:trPr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36" w:right="28"/>
              <w:jc w:val="center"/>
              <w:rPr>
                <w:sz w:val="24"/>
              </w:rPr>
            </w:pPr>
            <w:r>
              <w:rPr>
                <w:sz w:val="24"/>
              </w:rPr>
              <w:t>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4221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4: </w:t>
            </w:r>
            <w:r>
              <w:rPr>
                <w:sz w:val="24"/>
              </w:rPr>
              <w:t>En</w:t>
            </w:r>
            <w:r>
              <w:rPr>
                <w:sz w:val="24"/>
              </w:rPr>
              <w:t>trega</w:t>
            </w:r>
            <w:r>
              <w:rPr>
                <w:sz w:val="24"/>
              </w:rPr>
              <w:t> del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sistema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inic</w:t>
            </w:r>
            <w:r>
              <w:rPr>
                <w:sz w:val="24"/>
              </w:rPr>
              <w:t>io</w:t>
            </w:r>
            <w:r>
              <w:rPr>
                <w:sz w:val="24"/>
              </w:rPr>
              <w:t> del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abastecimien</w:t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> 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agua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potable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Abdón Calderón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4221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9" w:right="9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</w:t>
            </w:r>
            <w:r>
              <w:rPr>
                <w:b/>
                <w:sz w:val="24"/>
              </w:rPr>
              <w:t>5:</w:t>
            </w:r>
            <w:r>
              <w:rPr>
                <w:b/>
                <w:sz w:val="24"/>
              </w:rPr>
              <w:t> </w:t>
            </w:r>
            <w:r>
              <w:rPr>
                <w:sz w:val="24"/>
              </w:rPr>
              <w:t>Inauguración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z w:val="24"/>
              </w:rPr>
              <w:t> operatividad tot</w:t>
            </w:r>
            <w:r>
              <w:rPr>
                <w:sz w:val="24"/>
              </w:rPr>
              <w:t>al</w:t>
            </w:r>
            <w:r>
              <w:rPr>
                <w:sz w:val="24"/>
              </w:rPr>
              <w:t> de la Planta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Agua Pot</w:t>
            </w:r>
            <w:r>
              <w:rPr>
                <w:sz w:val="24"/>
              </w:rPr>
              <w:t>able</w:t>
            </w:r>
            <w:r>
              <w:rPr>
                <w:sz w:val="24"/>
              </w:rPr>
              <w:t> Mancha G</w:t>
            </w:r>
            <w:r>
              <w:rPr>
                <w:sz w:val="24"/>
              </w:rPr>
              <w:t>rande,</w:t>
            </w:r>
            <w:r>
              <w:rPr>
                <w:sz w:val="24"/>
              </w:rPr>
              <w:t> San Plácido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2344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>
            <w:pPr>
              <w:pStyle w:val="TableParagraph"/>
              <w:spacing w:before="238"/>
              <w:rPr>
                <w:b/>
                <w:sz w:val="24"/>
              </w:rPr>
            </w:pPr>
          </w:p>
          <w:p>
            <w:pPr>
              <w:pStyle w:val="TableParagraph"/>
              <w:ind w:left="134" w:right="123" w:firstLine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Evento 6: </w:t>
            </w:r>
            <w:r>
              <w:rPr>
                <w:sz w:val="24"/>
              </w:rPr>
              <w:t>Primera</w:t>
            </w:r>
            <w:r>
              <w:rPr>
                <w:sz w:val="24"/>
              </w:rPr>
              <w:t> piedra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de la Fase 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 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pacing w:val="-2"/>
                <w:sz w:val="24"/>
              </w:rPr>
              <w:t> Dispersas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line="290" w:lineRule="atLeast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</w:tc>
      </w:tr>
    </w:tbl>
    <w:p>
      <w:pPr>
        <w:pStyle w:val="TableParagraph"/>
        <w:spacing w:after="0" w:line="290" w:lineRule="atLeas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2126"/>
        <w:gridCol w:w="1135"/>
        <w:gridCol w:w="1417"/>
        <w:gridCol w:w="3261"/>
      </w:tblGrid>
      <w:tr>
        <w:trPr>
          <w:trHeight w:val="1877" w:hRule="atLeast"/>
        </w:trPr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4221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61" w:right="15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</w:t>
            </w:r>
            <w:r>
              <w:rPr>
                <w:b/>
                <w:sz w:val="24"/>
              </w:rPr>
              <w:t>7:</w:t>
            </w:r>
            <w:r>
              <w:rPr>
                <w:b/>
                <w:sz w:val="24"/>
              </w:rPr>
              <w:t> </w:t>
            </w:r>
            <w:r>
              <w:rPr>
                <w:sz w:val="24"/>
              </w:rPr>
              <w:t>Culminación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servicio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Fase</w:t>
            </w:r>
            <w:r>
              <w:rPr>
                <w:sz w:val="24"/>
              </w:rPr>
              <w:t> 2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4221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63" w:right="15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8: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sz w:val="24"/>
              </w:rPr>
              <w:t>Primer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piedra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en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Altas de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Plácido de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5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152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 la orden de 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</w:t>
            </w:r>
            <w:r>
              <w:rPr>
                <w:sz w:val="24"/>
              </w:rPr>
              <w:t>las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  <w:tr>
        <w:trPr>
          <w:trHeight w:val="1758" w:hRule="atLeast"/>
        </w:trPr>
        <w:tc>
          <w:tcPr>
            <w:tcW w:w="113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</w:tcPr>
          <w:p>
            <w:pPr>
              <w:pStyle w:val="TableParagraph"/>
              <w:spacing w:line="290" w:lineRule="atLeast"/>
              <w:ind w:left="162" w:right="15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Evento </w:t>
            </w:r>
            <w:r>
              <w:rPr>
                <w:b/>
                <w:sz w:val="24"/>
              </w:rPr>
              <w:t>9:</w:t>
            </w:r>
            <w:r>
              <w:rPr>
                <w:b/>
                <w:sz w:val="24"/>
              </w:rPr>
              <w:t> </w:t>
            </w:r>
            <w:r>
              <w:rPr>
                <w:sz w:val="24"/>
              </w:rPr>
              <w:t>Culminación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obras e inicio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servicio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Zonas</w:t>
            </w:r>
            <w:r>
              <w:rPr>
                <w:sz w:val="24"/>
              </w:rPr>
              <w:t> Altas de </w:t>
            </w:r>
            <w:r>
              <w:rPr>
                <w:sz w:val="24"/>
              </w:rPr>
              <w:t>San</w:t>
            </w:r>
            <w:r>
              <w:rPr>
                <w:sz w:val="24"/>
              </w:rPr>
              <w:t> Plácido de Zonas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91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>
            <w:pPr>
              <w:pStyle w:val="TableParagraph"/>
              <w:spacing w:line="290" w:lineRule="atLeast"/>
              <w:ind w:left="36" w:right="27"/>
              <w:jc w:val="center"/>
              <w:rPr>
                <w:sz w:val="24"/>
              </w:rPr>
            </w:pPr>
            <w:r>
              <w:rPr>
                <w:sz w:val="24"/>
              </w:rPr>
              <w:t>Evento en parroquia rural </w:t>
            </w:r>
            <w:r>
              <w:rPr>
                <w:sz w:val="24"/>
              </w:rPr>
              <w:t>de</w:t>
            </w:r>
            <w:r>
              <w:rPr>
                <w:sz w:val="24"/>
              </w:rPr>
              <w:t> Portoviejo. Fecha y </w:t>
            </w:r>
            <w:r>
              <w:rPr>
                <w:sz w:val="24"/>
              </w:rPr>
              <w:t>lugar</w:t>
            </w:r>
            <w:r>
              <w:rPr>
                <w:sz w:val="24"/>
              </w:rPr>
              <w:t> específico la Contratante </w:t>
            </w:r>
            <w:r>
              <w:rPr>
                <w:sz w:val="24"/>
              </w:rPr>
              <w:t>lo</w:t>
            </w:r>
            <w:r>
              <w:rPr>
                <w:sz w:val="24"/>
              </w:rPr>
              <w:t> notificará al Contratis</w:t>
            </w:r>
            <w:r>
              <w:rPr>
                <w:sz w:val="24"/>
              </w:rPr>
              <w:t>ta</w:t>
            </w:r>
            <w:r>
              <w:rPr>
                <w:sz w:val="24"/>
              </w:rPr>
              <w:t> mediante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orden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</w:t>
            </w:r>
            <w:r>
              <w:rPr>
                <w:sz w:val="24"/>
              </w:rPr>
              <w:t>rabajo,</w:t>
            </w:r>
            <w:r>
              <w:rPr>
                <w:sz w:val="24"/>
              </w:rPr>
              <w:t> conforme a las</w:t>
            </w:r>
          </w:p>
        </w:tc>
      </w:tr>
    </w:tbl>
    <w:p>
      <w:pPr>
        <w:pStyle w:val="TableParagraph"/>
        <w:spacing w:after="0" w:line="290" w:lineRule="atLeast"/>
        <w:jc w:val="center"/>
        <w:rPr>
          <w:sz w:val="24"/>
        </w:rPr>
        <w:sectPr>
          <w:pgSz w:w="11910" w:h="16840"/>
          <w:pgMar w:header="760" w:footer="2487" w:top="980" w:bottom="2680" w:left="708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  <w:gridCol w:w="2126"/>
        <w:gridCol w:w="1135"/>
        <w:gridCol w:w="1417"/>
        <w:gridCol w:w="3261"/>
      </w:tblGrid>
      <w:tr>
        <w:trPr>
          <w:trHeight w:val="2463" w:hRule="atLeast"/>
        </w:trPr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spacing w:before="5"/>
              <w:ind w:left="598"/>
              <w:rPr>
                <w:sz w:val="24"/>
              </w:rPr>
            </w:pPr>
            <w:r>
              <w:rPr>
                <w:spacing w:val="-2"/>
                <w:sz w:val="24"/>
              </w:rPr>
              <w:t>Dispersas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1" w:type="dxa"/>
          </w:tcPr>
          <w:p>
            <w:pPr>
              <w:pStyle w:val="TableParagraph"/>
              <w:spacing w:before="5"/>
              <w:ind w:left="36" w:right="27"/>
              <w:jc w:val="center"/>
              <w:rPr>
                <w:sz w:val="24"/>
              </w:rPr>
            </w:pPr>
            <w:r>
              <w:rPr>
                <w:sz w:val="24"/>
              </w:rPr>
              <w:t>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ALCANCE</w:t>
            </w:r>
            <w:r>
              <w:rPr>
                <w:sz w:val="24"/>
              </w:rPr>
              <w:t> GENERAL DEL SERVICIO</w:t>
            </w:r>
          </w:p>
          <w:p>
            <w:pPr>
              <w:pStyle w:val="TableParagraph"/>
              <w:ind w:left="36" w:right="29"/>
              <w:jc w:val="center"/>
              <w:rPr>
                <w:sz w:val="24"/>
              </w:rPr>
            </w:pPr>
            <w:r>
              <w:rPr>
                <w:sz w:val="24"/>
              </w:rPr>
              <w:t>determinado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SECCIÓN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03</w:t>
            </w:r>
          </w:p>
          <w:p>
            <w:pPr>
              <w:pStyle w:val="TableParagraph"/>
              <w:ind w:left="183" w:right="175" w:firstLine="1"/>
              <w:jc w:val="center"/>
              <w:rPr>
                <w:sz w:val="24"/>
              </w:rPr>
            </w:pPr>
            <w:r>
              <w:rPr>
                <w:sz w:val="24"/>
              </w:rPr>
              <w:t>- LISTA DE CANTI</w:t>
            </w:r>
            <w:r>
              <w:rPr>
                <w:sz w:val="24"/>
              </w:rPr>
              <w:t>DADES,</w:t>
            </w:r>
            <w:r>
              <w:rPr>
                <w:sz w:val="24"/>
              </w:rPr>
              <w:t> ESPECIFICACIONES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TÉCNI</w:t>
            </w:r>
            <w:r>
              <w:rPr>
                <w:sz w:val="24"/>
              </w:rPr>
              <w:t>CAS,</w:t>
            </w:r>
            <w:r>
              <w:rPr>
                <w:sz w:val="24"/>
              </w:rPr>
              <w:t> LISTA DE BIENES Y PLAN DE</w:t>
            </w:r>
          </w:p>
          <w:p>
            <w:pPr>
              <w:pStyle w:val="TableParagraph"/>
              <w:ind w:left="37" w:right="27"/>
              <w:jc w:val="center"/>
              <w:rPr>
                <w:sz w:val="24"/>
              </w:rPr>
            </w:pPr>
            <w:r>
              <w:rPr>
                <w:sz w:val="24"/>
              </w:rPr>
              <w:t>ENTREGAS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descrita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los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pliegos.</w:t>
            </w:r>
          </w:p>
        </w:tc>
      </w:tr>
    </w:tbl>
    <w:sectPr>
      <w:pgSz w:w="11910" w:h="16840"/>
      <w:pgMar w:header="760" w:footer="2487" w:top="980" w:bottom="26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Webdings">
    <w:altName w:val="Webdings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6160">
              <wp:simplePos x="0" y="0"/>
              <wp:positionH relativeFrom="page">
                <wp:posOffset>6403975</wp:posOffset>
              </wp:positionH>
              <wp:positionV relativeFrom="page">
                <wp:posOffset>10372430</wp:posOffset>
              </wp:positionV>
              <wp:extent cx="88900" cy="166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8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4.25pt;margin-top:816.726807pt;width:7pt;height:13.1pt;mso-position-horizontal-relative:page;mso-position-vertical-relative:page;z-index:-24440320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78876672">
          <wp:simplePos x="0" y="0"/>
          <wp:positionH relativeFrom="page">
            <wp:posOffset>1012825</wp:posOffset>
          </wp:positionH>
          <wp:positionV relativeFrom="page">
            <wp:posOffset>8935022</wp:posOffset>
          </wp:positionV>
          <wp:extent cx="5463540" cy="980363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3540" cy="9803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7184">
              <wp:simplePos x="0" y="0"/>
              <wp:positionH relativeFrom="page">
                <wp:posOffset>6378575</wp:posOffset>
              </wp:positionH>
              <wp:positionV relativeFrom="page">
                <wp:posOffset>9935550</wp:posOffset>
              </wp:positionV>
              <wp:extent cx="152400" cy="16637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2.25pt;margin-top:782.326782pt;width:12pt;height:13.1pt;mso-position-horizontal-relative:page;mso-position-vertical-relative:page;z-index:-24439296" type="#_x0000_t202" id="docshape4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78878720">
          <wp:simplePos x="0" y="0"/>
          <wp:positionH relativeFrom="page">
            <wp:posOffset>1012825</wp:posOffset>
          </wp:positionH>
          <wp:positionV relativeFrom="page">
            <wp:posOffset>8935022</wp:posOffset>
          </wp:positionV>
          <wp:extent cx="5463540" cy="980363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3540" cy="9803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9232">
              <wp:simplePos x="0" y="0"/>
              <wp:positionH relativeFrom="page">
                <wp:posOffset>6340475</wp:posOffset>
              </wp:positionH>
              <wp:positionV relativeFrom="page">
                <wp:posOffset>9935550</wp:posOffset>
              </wp:positionV>
              <wp:extent cx="190500" cy="16637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905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9.25pt;margin-top:782.326782pt;width:15pt;height:13.1pt;mso-position-horizontal-relative:page;mso-position-vertical-relative:page;z-index:-24437248" type="#_x0000_t202" id="docshape7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78880768">
          <wp:simplePos x="0" y="0"/>
          <wp:positionH relativeFrom="page">
            <wp:posOffset>1196339</wp:posOffset>
          </wp:positionH>
          <wp:positionV relativeFrom="page">
            <wp:posOffset>8935022</wp:posOffset>
          </wp:positionV>
          <wp:extent cx="5463540" cy="980363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3540" cy="9803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1280">
              <wp:simplePos x="0" y="0"/>
              <wp:positionH relativeFrom="page">
                <wp:posOffset>6460490</wp:posOffset>
              </wp:positionH>
              <wp:positionV relativeFrom="page">
                <wp:posOffset>9935550</wp:posOffset>
              </wp:positionV>
              <wp:extent cx="254000" cy="16637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2540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8.700012pt;margin-top:782.326782pt;width:20pt;height:13.1pt;mso-position-horizontal-relative:page;mso-position-vertical-relative:page;z-index:-24435200" type="#_x0000_t202" id="docshape1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78883840">
          <wp:simplePos x="0" y="0"/>
          <wp:positionH relativeFrom="page">
            <wp:posOffset>1196339</wp:posOffset>
          </wp:positionH>
          <wp:positionV relativeFrom="page">
            <wp:posOffset>8935022</wp:posOffset>
          </wp:positionV>
          <wp:extent cx="5463540" cy="980363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3540" cy="9803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4352">
              <wp:simplePos x="0" y="0"/>
              <wp:positionH relativeFrom="page">
                <wp:posOffset>6435090</wp:posOffset>
              </wp:positionH>
              <wp:positionV relativeFrom="page">
                <wp:posOffset>9935550</wp:posOffset>
              </wp:positionV>
              <wp:extent cx="279400" cy="16637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279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6.700012pt;margin-top:782.326782pt;width:22pt;height:13.1pt;mso-position-horizontal-relative:page;mso-position-vertical-relative:page;z-index:-24432128" type="#_x0000_t202" id="docshape15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7696">
              <wp:simplePos x="0" y="0"/>
              <wp:positionH relativeFrom="page">
                <wp:posOffset>703995</wp:posOffset>
              </wp:positionH>
              <wp:positionV relativeFrom="page">
                <wp:posOffset>631279</wp:posOffset>
              </wp:positionV>
              <wp:extent cx="5794375" cy="127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57943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4375" h="0">
                            <a:moveTo>
                              <a:pt x="0" y="0"/>
                            </a:moveTo>
                            <a:lnTo>
                              <a:pt x="5794175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438784" from="55.432701pt,49.707024pt" to="511.667001pt,49.707024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8208">
              <wp:simplePos x="0" y="0"/>
              <wp:positionH relativeFrom="page">
                <wp:posOffset>709294</wp:posOffset>
              </wp:positionH>
              <wp:positionV relativeFrom="page">
                <wp:posOffset>470166</wp:posOffset>
              </wp:positionV>
              <wp:extent cx="1254760" cy="1524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2547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Sección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02: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Formularios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849998pt;margin-top:37.021023pt;width:98.8pt;height:12pt;mso-position-horizontal-relative:page;mso-position-vertical-relative:page;z-index:-24438272" type="#_x0000_t202" id="docshape6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Sección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02: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Formularios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9744">
              <wp:simplePos x="0" y="0"/>
              <wp:positionH relativeFrom="page">
                <wp:posOffset>703995</wp:posOffset>
              </wp:positionH>
              <wp:positionV relativeFrom="page">
                <wp:posOffset>631279</wp:posOffset>
              </wp:positionV>
              <wp:extent cx="5977890" cy="12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59778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7890" h="0">
                            <a:moveTo>
                              <a:pt x="0" y="0"/>
                            </a:moveTo>
                            <a:lnTo>
                              <a:pt x="597769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436736" from="55.432701pt,49.707024pt" to="526.117001pt,49.707024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0256">
              <wp:simplePos x="0" y="0"/>
              <wp:positionH relativeFrom="page">
                <wp:posOffset>709294</wp:posOffset>
              </wp:positionH>
              <wp:positionV relativeFrom="page">
                <wp:posOffset>470166</wp:posOffset>
              </wp:positionV>
              <wp:extent cx="1254760" cy="1524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2547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Sección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02: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Formularios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849998pt;margin-top:37.021023pt;width:98.8pt;height:12pt;mso-position-horizontal-relative:page;mso-position-vertical-relative:page;z-index:-24436224" type="#_x0000_t202" id="docshape11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Sección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02: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Formularios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1792">
              <wp:simplePos x="0" y="0"/>
              <wp:positionH relativeFrom="page">
                <wp:posOffset>703995</wp:posOffset>
              </wp:positionH>
              <wp:positionV relativeFrom="page">
                <wp:posOffset>631279</wp:posOffset>
              </wp:positionV>
              <wp:extent cx="5977890" cy="127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59778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7890" h="0">
                            <a:moveTo>
                              <a:pt x="0" y="0"/>
                            </a:moveTo>
                            <a:lnTo>
                              <a:pt x="597769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434688" from="55.432701pt,49.707024pt" to="526.117001pt,49.707024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2304">
              <wp:simplePos x="0" y="0"/>
              <wp:positionH relativeFrom="page">
                <wp:posOffset>709294</wp:posOffset>
              </wp:positionH>
              <wp:positionV relativeFrom="page">
                <wp:posOffset>470166</wp:posOffset>
              </wp:positionV>
              <wp:extent cx="4846320" cy="15240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48463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Sección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03.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Lista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Cantidades,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Especificaciones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Técnicas,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Lista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servicios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Plan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entrega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849998pt;margin-top:37.021023pt;width:381.6pt;height:12pt;mso-position-horizontal-relative:page;mso-position-vertical-relative:page;z-index:-24434176" type="#_x0000_t202" id="docshape13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Sección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03.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Lista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Cantidades,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Especificaciones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Técnicas,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Lista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servicios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entrega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2816">
              <wp:simplePos x="0" y="0"/>
              <wp:positionH relativeFrom="page">
                <wp:posOffset>703995</wp:posOffset>
              </wp:positionH>
              <wp:positionV relativeFrom="page">
                <wp:posOffset>631279</wp:posOffset>
              </wp:positionV>
              <wp:extent cx="5977890" cy="12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59778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7890" h="0">
                            <a:moveTo>
                              <a:pt x="0" y="0"/>
                            </a:moveTo>
                            <a:lnTo>
                              <a:pt x="597769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433664" from="55.432701pt,49.707024pt" to="526.117001pt,49.707024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83328">
              <wp:simplePos x="0" y="0"/>
              <wp:positionH relativeFrom="page">
                <wp:posOffset>709294</wp:posOffset>
              </wp:positionH>
              <wp:positionV relativeFrom="page">
                <wp:posOffset>470166</wp:posOffset>
              </wp:positionV>
              <wp:extent cx="4846320" cy="15240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48463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Sección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03.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Lista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Cantidades,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Especificaciones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Técnicas,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Lista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servicios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Plan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entrega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849998pt;margin-top:37.021023pt;width:381.6pt;height:12pt;mso-position-horizontal-relative:page;mso-position-vertical-relative:page;z-index:-24433152" type="#_x0000_t202" id="docshape14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Sección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03.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Lista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Cantidades,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Especificaciones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Técnicas,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Lista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servicios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entrega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•"/>
      <w:lvlJc w:val="left"/>
      <w:pPr>
        <w:ind w:left="602" w:hanging="17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60" w:hanging="17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1" w:hanging="17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81" w:hanging="17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42" w:hanging="17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03" w:hanging="17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63" w:hanging="17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24" w:hanging="17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4" w:hanging="174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●"/>
      <w:lvlJc w:val="left"/>
      <w:pPr>
        <w:ind w:left="429" w:hanging="253"/>
      </w:pPr>
      <w:rPr>
        <w:rFonts w:hint="default" w:ascii="Arial" w:hAnsi="Arial" w:eastAsia="Arial" w:cs="Arial"/>
        <w:spacing w:val="0"/>
        <w:w w:val="8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98" w:hanging="25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77" w:hanging="2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55" w:hanging="2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4" w:hanging="2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13" w:hanging="2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91" w:hanging="2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70" w:hanging="2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48" w:hanging="253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29" w:hanging="184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lowerLetter"/>
      <w:lvlText w:val="(%2)"/>
      <w:lvlJc w:val="left"/>
      <w:pPr>
        <w:ind w:left="1689" w:hanging="54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27" w:hanging="5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74" w:hanging="5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22" w:hanging="5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69" w:hanging="5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16" w:hanging="5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4" w:hanging="5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1" w:hanging="54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85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36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14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7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92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1149" w:hanging="270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1"/>
      <w:numFmt w:val="lowerRoman"/>
      <w:lvlText w:val="%2."/>
      <w:lvlJc w:val="left"/>
      <w:pPr>
        <w:ind w:left="1779" w:hanging="11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6" w:hanging="1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52" w:hanging="1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24" w:hanging="1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61" w:hanging="1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7" w:hanging="1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33" w:hanging="117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(%1)"/>
      <w:lvlJc w:val="left"/>
      <w:pPr>
        <w:ind w:left="1014" w:hanging="30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lowerRoman"/>
      <w:lvlText w:val="%2."/>
      <w:lvlJc w:val="left"/>
      <w:pPr>
        <w:ind w:left="1563" w:hanging="399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9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81" w:hanging="39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42" w:hanging="39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02" w:hanging="39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63" w:hanging="39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24" w:hanging="39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4" w:hanging="399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496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●"/>
      <w:lvlJc w:val="left"/>
      <w:pPr>
        <w:ind w:left="1847" w:hanging="284"/>
      </w:pPr>
      <w:rPr>
        <w:rFonts w:hint="default" w:ascii="Arial" w:hAnsi="Arial" w:eastAsia="Arial" w:cs="Arial"/>
        <w:spacing w:val="0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69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9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2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58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87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17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6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."/>
      <w:lvlJc w:val="left"/>
      <w:pPr>
        <w:ind w:left="789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868" w:hanging="108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lowerRoman"/>
      <w:lvlText w:val="%3."/>
      <w:lvlJc w:val="left"/>
      <w:pPr>
        <w:ind w:left="2153" w:hanging="462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65" w:hanging="4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71" w:hanging="4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7" w:hanging="4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83" w:hanging="4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88" w:hanging="4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4" w:hanging="462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789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61" w:hanging="432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lowerLetter"/>
      <w:lvlText w:val="(%3)"/>
      <w:lvlJc w:val="left"/>
      <w:pPr>
        <w:ind w:left="186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0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8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19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949" w:hanging="521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949" w:hanging="52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14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6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8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1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14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lowerRoman"/>
      <w:lvlText w:val="(%2)"/>
      <w:lvlJc w:val="left"/>
      <w:pPr>
        <w:ind w:left="1138" w:hanging="326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lowerRoman"/>
      <w:lvlText w:val="%3."/>
      <w:lvlJc w:val="left"/>
      <w:pPr>
        <w:ind w:left="1847" w:hanging="28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9" w:hanging="2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28" w:hanging="2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58" w:hanging="2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87" w:hanging="2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17" w:hanging="2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6" w:hanging="28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89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29" w:hanging="46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14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7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0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3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7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0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39" w:hanging="360"/>
      </w:pPr>
      <w:rPr>
        <w:rFonts w:hint="default"/>
        <w:lang w:val="es-E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788" w:hanging="359"/>
      <w:outlineLvl w:val="1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1149" w:hanging="360"/>
      <w:jc w:val="both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header" Target="header1.xml"/><Relationship Id="rId10" Type="http://schemas.openxmlformats.org/officeDocument/2006/relationships/footer" Target="footer3.xml"/><Relationship Id="rId11" Type="http://schemas.openxmlformats.org/officeDocument/2006/relationships/hyperlink" Target="mailto:ugp.rural@portoviejo.gob.ec" TargetMode="External"/><Relationship Id="rId12" Type="http://schemas.openxmlformats.org/officeDocument/2006/relationships/hyperlink" Target="http://www.plantripleaaa.com/procesos" TargetMode="External"/><Relationship Id="rId13" Type="http://schemas.openxmlformats.org/officeDocument/2006/relationships/header" Target="header2.xml"/><Relationship Id="rId14" Type="http://schemas.openxmlformats.org/officeDocument/2006/relationships/footer" Target="footer4.xml"/><Relationship Id="rId15" Type="http://schemas.openxmlformats.org/officeDocument/2006/relationships/header" Target="header3.xml"/><Relationship Id="rId16" Type="http://schemas.openxmlformats.org/officeDocument/2006/relationships/footer" Target="footer5.xml"/><Relationship Id="rId17" Type="http://schemas.openxmlformats.org/officeDocument/2006/relationships/header" Target="header4.xml"/><Relationship Id="rId18" Type="http://schemas.openxmlformats.org/officeDocument/2006/relationships/footer" Target="footer6.xml"/><Relationship Id="rId19" Type="http://schemas.openxmlformats.org/officeDocument/2006/relationships/numbering" Target="numbering.xm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2026-09-25T20:39:44Z</dcterms:created>
  <dcterms:modified xsi:type="dcterms:W3CDTF">2026-09-25T20:39:44Z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3-Heights(TM) PDF Security Shell 4.8.25.2 (http://www.pdf-tools.com)</vt:lpwstr>
  </property>
</Properties>
</file>